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42D" w:rsidRPr="00622B9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622B9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22B9B">
        <w:rPr>
          <w:rFonts w:ascii="Tahoma" w:hAnsi="Tahoma" w:cs="Tahoma"/>
          <w:b/>
          <w:smallCaps/>
          <w:sz w:val="36"/>
        </w:rPr>
        <w:t>karta przedmiotu</w:t>
      </w:r>
      <w:r w:rsidR="00332784" w:rsidRPr="00622B9B">
        <w:rPr>
          <w:rFonts w:ascii="Tahoma" w:hAnsi="Tahoma" w:cs="Tahoma"/>
          <w:b/>
          <w:smallCaps/>
          <w:sz w:val="36"/>
        </w:rPr>
        <w:t xml:space="preserve"> </w:t>
      </w:r>
    </w:p>
    <w:p w:rsidR="0001795B" w:rsidRPr="00622B9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622B9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622B9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22B9B" w:rsidRPr="00622B9B" w:rsidTr="004846A3">
        <w:tc>
          <w:tcPr>
            <w:tcW w:w="2410" w:type="dxa"/>
            <w:vAlign w:val="center"/>
          </w:tcPr>
          <w:p w:rsidR="00DB0142" w:rsidRPr="00622B9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622B9B" w:rsidRDefault="003D41B6" w:rsidP="00EC745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22B9B">
              <w:rPr>
                <w:rFonts w:ascii="Tahoma" w:hAnsi="Tahoma" w:cs="Tahoma"/>
                <w:b w:val="0"/>
                <w:color w:val="auto"/>
              </w:rPr>
              <w:t xml:space="preserve">PNJA – </w:t>
            </w:r>
            <w:proofErr w:type="spellStart"/>
            <w:r w:rsidRPr="00622B9B">
              <w:rPr>
                <w:rFonts w:ascii="Tahoma" w:hAnsi="Tahoma" w:cs="Tahoma"/>
                <w:b w:val="0"/>
                <w:color w:val="auto"/>
              </w:rPr>
              <w:t>Grammar</w:t>
            </w:r>
            <w:proofErr w:type="spellEnd"/>
            <w:r w:rsidRPr="00622B9B">
              <w:rPr>
                <w:rFonts w:ascii="Tahoma" w:hAnsi="Tahoma" w:cs="Tahoma"/>
                <w:b w:val="0"/>
                <w:color w:val="auto"/>
              </w:rPr>
              <w:t xml:space="preserve"> &amp; </w:t>
            </w:r>
            <w:proofErr w:type="spellStart"/>
            <w:r w:rsidRPr="00622B9B">
              <w:rPr>
                <w:rFonts w:ascii="Tahoma" w:hAnsi="Tahoma" w:cs="Tahoma"/>
                <w:b w:val="0"/>
                <w:color w:val="auto"/>
              </w:rPr>
              <w:t>Use</w:t>
            </w:r>
            <w:proofErr w:type="spellEnd"/>
            <w:r w:rsidR="006861EB" w:rsidRPr="00622B9B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 w:rsidR="00EC7454" w:rsidRPr="00622B9B">
              <w:rPr>
                <w:rFonts w:ascii="Tahoma" w:hAnsi="Tahoma" w:cs="Tahoma"/>
                <w:b w:val="0"/>
                <w:color w:val="auto"/>
              </w:rPr>
              <w:t>część 1</w:t>
            </w:r>
          </w:p>
        </w:tc>
      </w:tr>
      <w:tr w:rsidR="00622B9B" w:rsidRPr="00622B9B" w:rsidTr="00EC7454">
        <w:tc>
          <w:tcPr>
            <w:tcW w:w="2410" w:type="dxa"/>
            <w:vAlign w:val="center"/>
          </w:tcPr>
          <w:p w:rsidR="007461A1" w:rsidRPr="00622B9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461A1" w:rsidRPr="00622B9B" w:rsidRDefault="003172B0" w:rsidP="00CA71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85422">
              <w:rPr>
                <w:rFonts w:ascii="Tahoma" w:hAnsi="Tahoma" w:cs="Tahoma"/>
                <w:b w:val="0"/>
                <w:szCs w:val="20"/>
              </w:rPr>
              <w:t>20</w:t>
            </w:r>
            <w:r>
              <w:rPr>
                <w:rFonts w:ascii="Tahoma" w:hAnsi="Tahoma" w:cs="Tahoma"/>
                <w:b w:val="0"/>
                <w:szCs w:val="20"/>
              </w:rPr>
              <w:t>2</w:t>
            </w:r>
            <w:r w:rsidR="00C83CEF">
              <w:rPr>
                <w:rFonts w:ascii="Tahoma" w:hAnsi="Tahoma" w:cs="Tahoma"/>
                <w:b w:val="0"/>
                <w:szCs w:val="20"/>
              </w:rPr>
              <w:t>1</w:t>
            </w:r>
            <w:r>
              <w:rPr>
                <w:rFonts w:ascii="Tahoma" w:hAnsi="Tahoma" w:cs="Tahoma"/>
                <w:b w:val="0"/>
                <w:szCs w:val="20"/>
              </w:rPr>
              <w:t>/202</w:t>
            </w:r>
            <w:r w:rsidR="00C83CEF">
              <w:rPr>
                <w:rFonts w:ascii="Tahoma" w:hAnsi="Tahoma" w:cs="Tahoma"/>
                <w:b w:val="0"/>
                <w:szCs w:val="20"/>
              </w:rPr>
              <w:t>2</w:t>
            </w:r>
            <w:bookmarkStart w:id="0" w:name="_GoBack"/>
            <w:bookmarkEnd w:id="0"/>
            <w:r w:rsidR="0041237F" w:rsidRPr="00622B9B">
              <w:rPr>
                <w:rFonts w:ascii="Tahoma" w:hAnsi="Tahoma" w:cs="Tahoma"/>
                <w:b w:val="0"/>
                <w:color w:val="auto"/>
              </w:rPr>
              <w:t>, studia stacjonarne</w:t>
            </w:r>
          </w:p>
        </w:tc>
      </w:tr>
      <w:tr w:rsidR="00622B9B" w:rsidRPr="00622B9B" w:rsidTr="004846A3">
        <w:tc>
          <w:tcPr>
            <w:tcW w:w="2410" w:type="dxa"/>
            <w:vAlign w:val="center"/>
          </w:tcPr>
          <w:p w:rsidR="00FE5AA8" w:rsidRPr="00622B9B" w:rsidRDefault="00FE5AA8" w:rsidP="008C4EF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22B9B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FE5AA8" w:rsidRPr="00622B9B" w:rsidRDefault="00FE5AA8" w:rsidP="008C4EF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22B9B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622B9B" w:rsidRPr="00622B9B" w:rsidTr="004846A3">
        <w:tc>
          <w:tcPr>
            <w:tcW w:w="2410" w:type="dxa"/>
            <w:vAlign w:val="center"/>
          </w:tcPr>
          <w:p w:rsidR="00FE5AA8" w:rsidRPr="00622B9B" w:rsidRDefault="00FE5AA8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FE5AA8" w:rsidRPr="00622B9B" w:rsidRDefault="00FE5AA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22B9B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622B9B" w:rsidRPr="00622B9B" w:rsidTr="004846A3">
        <w:tc>
          <w:tcPr>
            <w:tcW w:w="2410" w:type="dxa"/>
            <w:vAlign w:val="center"/>
          </w:tcPr>
          <w:p w:rsidR="00FE5AA8" w:rsidRPr="00622B9B" w:rsidRDefault="00FE5AA8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FE5AA8" w:rsidRPr="00622B9B" w:rsidRDefault="00FE5AA8" w:rsidP="00B33E1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22B9B">
              <w:rPr>
                <w:rFonts w:ascii="Tahoma" w:hAnsi="Tahoma" w:cs="Tahoma"/>
                <w:b w:val="0"/>
                <w:color w:val="auto"/>
              </w:rPr>
              <w:t xml:space="preserve">I stopnia </w:t>
            </w:r>
          </w:p>
        </w:tc>
      </w:tr>
      <w:tr w:rsidR="00622B9B" w:rsidRPr="00622B9B" w:rsidTr="004846A3">
        <w:tc>
          <w:tcPr>
            <w:tcW w:w="2410" w:type="dxa"/>
            <w:vAlign w:val="center"/>
          </w:tcPr>
          <w:p w:rsidR="00FE5AA8" w:rsidRPr="00622B9B" w:rsidRDefault="00FE5AA8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FE5AA8" w:rsidRPr="00622B9B" w:rsidRDefault="00FE5AA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22B9B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622B9B" w:rsidRPr="00622B9B" w:rsidTr="004846A3">
        <w:tc>
          <w:tcPr>
            <w:tcW w:w="2410" w:type="dxa"/>
            <w:vAlign w:val="center"/>
          </w:tcPr>
          <w:p w:rsidR="00FE5AA8" w:rsidRPr="00622B9B" w:rsidRDefault="00FE5AA8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FE5AA8" w:rsidRPr="00622B9B" w:rsidRDefault="00FE5AA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22B9B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622B9B" w:rsidRPr="00622B9B" w:rsidTr="004846A3">
        <w:tc>
          <w:tcPr>
            <w:tcW w:w="2410" w:type="dxa"/>
            <w:vAlign w:val="center"/>
          </w:tcPr>
          <w:p w:rsidR="00FE5AA8" w:rsidRPr="00622B9B" w:rsidRDefault="00FE5AA8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FE5AA8" w:rsidRPr="00622B9B" w:rsidRDefault="00FE5AA8" w:rsidP="0015261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22B9B">
              <w:rPr>
                <w:rFonts w:ascii="Tahoma" w:hAnsi="Tahoma" w:cs="Tahoma"/>
                <w:b w:val="0"/>
                <w:color w:val="auto"/>
              </w:rPr>
              <w:t>mgr Alicja Mazurkiewicz</w:t>
            </w:r>
          </w:p>
        </w:tc>
      </w:tr>
    </w:tbl>
    <w:p w:rsidR="005247A6" w:rsidRPr="00622B9B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622B9B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622B9B">
        <w:rPr>
          <w:rFonts w:ascii="Tahoma" w:hAnsi="Tahoma" w:cs="Tahoma"/>
          <w:szCs w:val="24"/>
        </w:rPr>
        <w:t xml:space="preserve">Wymagania wstępne </w:t>
      </w:r>
      <w:r w:rsidR="00F00795" w:rsidRPr="00622B9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622B9B" w:rsidTr="00A45247">
        <w:tc>
          <w:tcPr>
            <w:tcW w:w="9778" w:type="dxa"/>
          </w:tcPr>
          <w:p w:rsidR="003F1DB5" w:rsidRPr="00622B9B" w:rsidRDefault="00F6320D" w:rsidP="00F81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2"/>
                <w:lang w:eastAsia="pl-PL"/>
              </w:rPr>
            </w:pPr>
            <w:r w:rsidRPr="00622B9B">
              <w:rPr>
                <w:rFonts w:ascii="Calibri" w:hAnsi="Calibri" w:cs="Calibri"/>
                <w:sz w:val="22"/>
                <w:lang w:eastAsia="pl-PL"/>
              </w:rPr>
              <w:t>Brak</w:t>
            </w:r>
            <w:r w:rsidR="00152611" w:rsidRPr="00622B9B">
              <w:rPr>
                <w:rFonts w:ascii="Calibri" w:hAnsi="Calibri" w:cs="Calibri"/>
                <w:sz w:val="22"/>
                <w:lang w:eastAsia="pl-PL"/>
              </w:rPr>
              <w:t xml:space="preserve"> </w:t>
            </w:r>
          </w:p>
        </w:tc>
      </w:tr>
    </w:tbl>
    <w:p w:rsidR="005247A6" w:rsidRPr="00622B9B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931F5B" w:rsidRPr="00622B9B" w:rsidRDefault="008938C7" w:rsidP="006E6720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22B9B">
        <w:rPr>
          <w:rFonts w:ascii="Tahoma" w:hAnsi="Tahoma" w:cs="Tahoma"/>
        </w:rPr>
        <w:t xml:space="preserve">Efekty </w:t>
      </w:r>
      <w:r w:rsidR="00FE5AA8" w:rsidRPr="00622B9B">
        <w:rPr>
          <w:rFonts w:ascii="Tahoma" w:hAnsi="Tahoma" w:cs="Tahoma"/>
        </w:rPr>
        <w:t xml:space="preserve">uczenia się </w:t>
      </w:r>
      <w:r w:rsidRPr="00622B9B">
        <w:rPr>
          <w:rFonts w:ascii="Tahoma" w:hAnsi="Tahoma" w:cs="Tahoma"/>
        </w:rPr>
        <w:t xml:space="preserve">i sposób </w:t>
      </w:r>
      <w:r w:rsidR="00B60B0B" w:rsidRPr="00622B9B">
        <w:rPr>
          <w:rFonts w:ascii="Tahoma" w:hAnsi="Tahoma" w:cs="Tahoma"/>
        </w:rPr>
        <w:t>realizacji</w:t>
      </w:r>
      <w:r w:rsidRPr="00622B9B">
        <w:rPr>
          <w:rFonts w:ascii="Tahoma" w:hAnsi="Tahoma" w:cs="Tahoma"/>
        </w:rPr>
        <w:t xml:space="preserve"> zajęć</w:t>
      </w:r>
    </w:p>
    <w:p w:rsidR="00F24B42" w:rsidRPr="00622B9B" w:rsidRDefault="008938C7" w:rsidP="00F8768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B9B">
        <w:rPr>
          <w:rFonts w:ascii="Tahoma" w:hAnsi="Tahoma" w:cs="Tahoma"/>
        </w:rPr>
        <w:t>Cel</w:t>
      </w:r>
      <w:r w:rsidR="00EE1335" w:rsidRPr="00622B9B">
        <w:rPr>
          <w:rFonts w:ascii="Tahoma" w:hAnsi="Tahoma" w:cs="Tahoma"/>
        </w:rPr>
        <w:t>e</w:t>
      </w:r>
      <w:r w:rsidRPr="00622B9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7D74DD" w:rsidRPr="00622B9B" w:rsidTr="00A45247">
        <w:tc>
          <w:tcPr>
            <w:tcW w:w="675" w:type="dxa"/>
            <w:vAlign w:val="center"/>
          </w:tcPr>
          <w:p w:rsidR="007D74DD" w:rsidRPr="00622B9B" w:rsidRDefault="007D74DD" w:rsidP="007D74DD">
            <w:pPr>
              <w:pStyle w:val="Podpunkty"/>
              <w:shd w:val="clear" w:color="auto" w:fill="FFFFFF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22B9B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7D74DD" w:rsidRPr="00622B9B" w:rsidRDefault="00AF22FD" w:rsidP="00AF22FD">
            <w:pPr>
              <w:shd w:val="clear" w:color="auto" w:fill="FFFFFF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22B9B">
              <w:rPr>
                <w:rFonts w:ascii="Tahoma" w:hAnsi="Tahoma" w:cs="Tahoma"/>
                <w:sz w:val="20"/>
                <w:szCs w:val="20"/>
              </w:rPr>
              <w:t xml:space="preserve">Poszerzenie wiedzy </w:t>
            </w:r>
            <w:r w:rsidR="007D74DD" w:rsidRPr="00622B9B">
              <w:rPr>
                <w:rFonts w:ascii="Tahoma" w:hAnsi="Tahoma" w:cs="Tahoma"/>
                <w:sz w:val="20"/>
                <w:szCs w:val="20"/>
              </w:rPr>
              <w:t xml:space="preserve">studentów </w:t>
            </w:r>
            <w:r w:rsidRPr="00622B9B">
              <w:rPr>
                <w:rFonts w:ascii="Tahoma" w:hAnsi="Tahoma" w:cs="Tahoma"/>
                <w:sz w:val="20"/>
                <w:szCs w:val="20"/>
              </w:rPr>
              <w:t>o złożone</w:t>
            </w:r>
            <w:r w:rsidR="007D74DD" w:rsidRPr="00622B9B">
              <w:rPr>
                <w:rFonts w:ascii="Tahoma" w:hAnsi="Tahoma" w:cs="Tahoma"/>
                <w:sz w:val="20"/>
                <w:szCs w:val="20"/>
              </w:rPr>
              <w:t xml:space="preserve"> pojęcia i </w:t>
            </w:r>
            <w:r w:rsidRPr="00622B9B">
              <w:rPr>
                <w:rFonts w:ascii="Tahoma" w:hAnsi="Tahoma" w:cs="Tahoma"/>
                <w:sz w:val="20"/>
                <w:szCs w:val="20"/>
              </w:rPr>
              <w:t>terminologię</w:t>
            </w:r>
            <w:r w:rsidR="007D74DD" w:rsidRPr="00622B9B">
              <w:rPr>
                <w:rFonts w:ascii="Tahoma" w:hAnsi="Tahoma" w:cs="Tahoma"/>
                <w:sz w:val="20"/>
                <w:szCs w:val="20"/>
              </w:rPr>
              <w:t xml:space="preserve"> opisu gramatycznego  </w:t>
            </w:r>
          </w:p>
        </w:tc>
      </w:tr>
      <w:tr w:rsidR="008046AE" w:rsidRPr="00622B9B" w:rsidTr="00A45247">
        <w:tc>
          <w:tcPr>
            <w:tcW w:w="675" w:type="dxa"/>
            <w:vAlign w:val="center"/>
          </w:tcPr>
          <w:p w:rsidR="008046AE" w:rsidRPr="00622B9B" w:rsidRDefault="00D079D7" w:rsidP="00A4524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C</w:t>
            </w:r>
            <w:r w:rsidR="00F9797E" w:rsidRPr="00622B9B">
              <w:rPr>
                <w:rFonts w:ascii="Tahoma" w:hAnsi="Tahoma" w:cs="Tahoma"/>
              </w:rPr>
              <w:t>2</w:t>
            </w:r>
          </w:p>
        </w:tc>
        <w:tc>
          <w:tcPr>
            <w:tcW w:w="9103" w:type="dxa"/>
            <w:vAlign w:val="center"/>
          </w:tcPr>
          <w:p w:rsidR="008046AE" w:rsidRPr="00622B9B" w:rsidRDefault="00F87680" w:rsidP="00E373C1">
            <w:pPr>
              <w:shd w:val="clear" w:color="auto" w:fill="FFFFFF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22B9B">
              <w:rPr>
                <w:rFonts w:ascii="Tahoma" w:hAnsi="Tahoma" w:cs="Tahoma"/>
                <w:sz w:val="20"/>
                <w:szCs w:val="20"/>
              </w:rPr>
              <w:t xml:space="preserve">Przygotowanie studentów do </w:t>
            </w:r>
            <w:r w:rsidR="00AF22FD" w:rsidRPr="00622B9B">
              <w:rPr>
                <w:rFonts w:ascii="Tahoma" w:hAnsi="Tahoma" w:cs="Tahoma"/>
                <w:sz w:val="20"/>
                <w:szCs w:val="20"/>
              </w:rPr>
              <w:t>aktywne</w:t>
            </w:r>
            <w:r w:rsidR="00E373C1" w:rsidRPr="00622B9B">
              <w:rPr>
                <w:rFonts w:ascii="Tahoma" w:hAnsi="Tahoma" w:cs="Tahoma"/>
                <w:sz w:val="20"/>
                <w:szCs w:val="20"/>
              </w:rPr>
              <w:t>j</w:t>
            </w:r>
            <w:r w:rsidR="00AF22FD" w:rsidRPr="00622B9B">
              <w:rPr>
                <w:rFonts w:ascii="Tahoma" w:hAnsi="Tahoma" w:cs="Tahoma"/>
                <w:sz w:val="20"/>
                <w:szCs w:val="20"/>
              </w:rPr>
              <w:t xml:space="preserve"> analiz</w:t>
            </w:r>
            <w:r w:rsidR="00E373C1" w:rsidRPr="00622B9B">
              <w:rPr>
                <w:rFonts w:ascii="Tahoma" w:hAnsi="Tahoma" w:cs="Tahoma"/>
                <w:sz w:val="20"/>
                <w:szCs w:val="20"/>
              </w:rPr>
              <w:t xml:space="preserve">y </w:t>
            </w:r>
            <w:r w:rsidRPr="00622B9B">
              <w:rPr>
                <w:rFonts w:ascii="Tahoma" w:hAnsi="Tahoma" w:cs="Tahoma"/>
                <w:sz w:val="20"/>
                <w:szCs w:val="20"/>
              </w:rPr>
              <w:t>spójnych konstrukcji gramatycznych</w:t>
            </w:r>
            <w:r w:rsidR="00AF22FD" w:rsidRPr="00622B9B">
              <w:rPr>
                <w:rFonts w:ascii="Tahoma" w:hAnsi="Tahoma" w:cs="Tahoma"/>
                <w:sz w:val="20"/>
                <w:szCs w:val="20"/>
              </w:rPr>
              <w:t xml:space="preserve"> oraz </w:t>
            </w:r>
            <w:r w:rsidR="00E373C1" w:rsidRPr="00622B9B">
              <w:rPr>
                <w:rFonts w:ascii="Tahoma" w:hAnsi="Tahoma" w:cs="Tahoma"/>
                <w:sz w:val="20"/>
                <w:szCs w:val="20"/>
              </w:rPr>
              <w:t xml:space="preserve">ich </w:t>
            </w:r>
            <w:r w:rsidR="00AF22FD" w:rsidRPr="00622B9B">
              <w:rPr>
                <w:rFonts w:ascii="Tahoma" w:hAnsi="Tahoma" w:cs="Tahoma"/>
                <w:sz w:val="20"/>
                <w:szCs w:val="20"/>
              </w:rPr>
              <w:t xml:space="preserve">skutecznego </w:t>
            </w:r>
            <w:r w:rsidRPr="00622B9B">
              <w:rPr>
                <w:rFonts w:ascii="Tahoma" w:hAnsi="Tahoma" w:cs="Tahoma"/>
                <w:sz w:val="20"/>
                <w:szCs w:val="20"/>
              </w:rPr>
              <w:t xml:space="preserve">stosowania w </w:t>
            </w:r>
            <w:r w:rsidR="00AF22FD" w:rsidRPr="00622B9B">
              <w:rPr>
                <w:rFonts w:ascii="Tahoma" w:hAnsi="Tahoma" w:cs="Tahoma"/>
                <w:sz w:val="20"/>
                <w:szCs w:val="20"/>
              </w:rPr>
              <w:t>procesie komunikacji.</w:t>
            </w:r>
          </w:p>
        </w:tc>
      </w:tr>
    </w:tbl>
    <w:p w:rsidR="000573C5" w:rsidRPr="00622B9B" w:rsidRDefault="000573C5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086ECE" w:rsidRPr="00622B9B" w:rsidRDefault="00086ECE" w:rsidP="00086EC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B9B">
        <w:rPr>
          <w:rFonts w:ascii="Tahoma" w:hAnsi="Tahoma" w:cs="Tahoma"/>
        </w:rPr>
        <w:t xml:space="preserve">Przedmiotowe efekty </w:t>
      </w:r>
      <w:r w:rsidR="00FE5AA8" w:rsidRPr="00622B9B">
        <w:rPr>
          <w:rFonts w:ascii="Tahoma" w:hAnsi="Tahoma" w:cs="Tahoma"/>
        </w:rPr>
        <w:t xml:space="preserve">uczenia się, z podziałem na wiedzę, umiejętności i kompetencje społeczne, wraz z odniesieniem do efektów uczenia się </w:t>
      </w:r>
      <w:r w:rsidRPr="00622B9B">
        <w:rPr>
          <w:rFonts w:ascii="Tahoma" w:hAnsi="Tahoma" w:cs="Tahoma"/>
        </w:rPr>
        <w:t>dla kierunku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FE5AA8" w:rsidRPr="00622B9B" w:rsidTr="0076069F">
        <w:trPr>
          <w:cantSplit/>
          <w:trHeight w:val="114"/>
        </w:trPr>
        <w:tc>
          <w:tcPr>
            <w:tcW w:w="851" w:type="dxa"/>
            <w:vAlign w:val="center"/>
          </w:tcPr>
          <w:p w:rsidR="00FE5AA8" w:rsidRPr="00622B9B" w:rsidRDefault="00FE5AA8" w:rsidP="00D61B4D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L.p.</w:t>
            </w:r>
          </w:p>
        </w:tc>
        <w:tc>
          <w:tcPr>
            <w:tcW w:w="7513" w:type="dxa"/>
            <w:vAlign w:val="center"/>
          </w:tcPr>
          <w:p w:rsidR="00FE5AA8" w:rsidRPr="00622B9B" w:rsidRDefault="00FE5AA8" w:rsidP="008C4EFA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486" w:type="dxa"/>
            <w:vAlign w:val="center"/>
          </w:tcPr>
          <w:p w:rsidR="00FE5AA8" w:rsidRPr="00622B9B" w:rsidRDefault="00FE5AA8" w:rsidP="008C4EFA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FE5AA8" w:rsidRPr="00622B9B" w:rsidTr="0076069F">
        <w:trPr>
          <w:trHeight w:val="227"/>
        </w:trPr>
        <w:tc>
          <w:tcPr>
            <w:tcW w:w="9850" w:type="dxa"/>
            <w:gridSpan w:val="3"/>
            <w:vAlign w:val="center"/>
          </w:tcPr>
          <w:p w:rsidR="00FE5AA8" w:rsidRPr="00622B9B" w:rsidRDefault="00FE5AA8" w:rsidP="00D61B4D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 xml:space="preserve">Po zaliczeniu przedmiotu student w zakresie </w:t>
            </w:r>
            <w:r w:rsidRPr="00622B9B">
              <w:rPr>
                <w:rFonts w:ascii="Tahoma" w:hAnsi="Tahoma" w:cs="Tahoma"/>
                <w:b/>
                <w:smallCaps/>
              </w:rPr>
              <w:t>wiedzy</w:t>
            </w:r>
            <w:r w:rsidRPr="00622B9B">
              <w:rPr>
                <w:rFonts w:ascii="Tahoma" w:hAnsi="Tahoma" w:cs="Tahoma"/>
              </w:rPr>
              <w:t xml:space="preserve"> </w:t>
            </w:r>
          </w:p>
        </w:tc>
      </w:tr>
      <w:tr w:rsidR="00FE5AA8" w:rsidRPr="00622B9B" w:rsidTr="0076069F">
        <w:trPr>
          <w:trHeight w:val="227"/>
        </w:trPr>
        <w:tc>
          <w:tcPr>
            <w:tcW w:w="851" w:type="dxa"/>
            <w:vAlign w:val="center"/>
          </w:tcPr>
          <w:p w:rsidR="00FE5AA8" w:rsidRPr="00622B9B" w:rsidRDefault="00FE5AA8" w:rsidP="00D61B4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P_W01</w:t>
            </w:r>
          </w:p>
        </w:tc>
        <w:tc>
          <w:tcPr>
            <w:tcW w:w="7513" w:type="dxa"/>
            <w:vAlign w:val="center"/>
          </w:tcPr>
          <w:p w:rsidR="00FE5AA8" w:rsidRPr="00622B9B" w:rsidRDefault="00FE5AA8" w:rsidP="00D61B4D">
            <w:pPr>
              <w:pStyle w:val="wrubryce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zna wybrane, złożone pojęcia i zasady z zakresu podanych treści.</w:t>
            </w:r>
          </w:p>
        </w:tc>
        <w:tc>
          <w:tcPr>
            <w:tcW w:w="1486" w:type="dxa"/>
            <w:vAlign w:val="center"/>
          </w:tcPr>
          <w:p w:rsidR="00FE5AA8" w:rsidRPr="00622B9B" w:rsidRDefault="00FE5AA8" w:rsidP="00D61B4D">
            <w:pPr>
              <w:pStyle w:val="wrubryce"/>
              <w:jc w:val="left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K_W01</w:t>
            </w:r>
          </w:p>
        </w:tc>
      </w:tr>
      <w:tr w:rsidR="00FE5AA8" w:rsidRPr="00622B9B" w:rsidTr="0076069F">
        <w:trPr>
          <w:trHeight w:val="227"/>
        </w:trPr>
        <w:tc>
          <w:tcPr>
            <w:tcW w:w="9850" w:type="dxa"/>
            <w:gridSpan w:val="3"/>
            <w:vAlign w:val="center"/>
          </w:tcPr>
          <w:p w:rsidR="00FE5AA8" w:rsidRPr="00622B9B" w:rsidRDefault="00FE5AA8" w:rsidP="00D61B4D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 xml:space="preserve">Po zaliczeniu przedmiotu student w zakresie </w:t>
            </w:r>
            <w:r w:rsidRPr="00622B9B">
              <w:rPr>
                <w:rFonts w:ascii="Tahoma" w:hAnsi="Tahoma" w:cs="Tahoma"/>
                <w:b/>
                <w:smallCaps/>
              </w:rPr>
              <w:t>umiejętności</w:t>
            </w:r>
            <w:r w:rsidRPr="00622B9B">
              <w:rPr>
                <w:rFonts w:ascii="Tahoma" w:hAnsi="Tahoma" w:cs="Tahoma"/>
              </w:rPr>
              <w:t xml:space="preserve"> </w:t>
            </w:r>
          </w:p>
        </w:tc>
      </w:tr>
      <w:tr w:rsidR="00FE5AA8" w:rsidRPr="00622B9B" w:rsidTr="0076069F">
        <w:trPr>
          <w:trHeight w:val="227"/>
        </w:trPr>
        <w:tc>
          <w:tcPr>
            <w:tcW w:w="851" w:type="dxa"/>
            <w:vAlign w:val="center"/>
          </w:tcPr>
          <w:p w:rsidR="00FE5AA8" w:rsidRPr="00622B9B" w:rsidRDefault="00FE5AA8" w:rsidP="00D61B4D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P_U01</w:t>
            </w:r>
          </w:p>
        </w:tc>
        <w:tc>
          <w:tcPr>
            <w:tcW w:w="7513" w:type="dxa"/>
            <w:vAlign w:val="center"/>
          </w:tcPr>
          <w:p w:rsidR="00FE5AA8" w:rsidRPr="00622B9B" w:rsidRDefault="00FE5AA8" w:rsidP="00D61B4D">
            <w:pPr>
              <w:pStyle w:val="wrubryce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komunikuje się w sposób poprawny, aktywnie stosując wybrane, złożone struktury gramatyczne (w odniesieniu do treści kształcenia)</w:t>
            </w:r>
          </w:p>
        </w:tc>
        <w:tc>
          <w:tcPr>
            <w:tcW w:w="1486" w:type="dxa"/>
            <w:vAlign w:val="center"/>
          </w:tcPr>
          <w:p w:rsidR="00FE5AA8" w:rsidRPr="00622B9B" w:rsidRDefault="00FE5AA8" w:rsidP="00D61B4D">
            <w:pPr>
              <w:pStyle w:val="wrubryce"/>
              <w:jc w:val="left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K_U01, K_U03</w:t>
            </w:r>
          </w:p>
        </w:tc>
      </w:tr>
    </w:tbl>
    <w:p w:rsidR="001237C4" w:rsidRPr="00622B9B" w:rsidRDefault="001237C4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32784" w:rsidRPr="00622B9B" w:rsidRDefault="008938C7" w:rsidP="0033278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B9B">
        <w:rPr>
          <w:rFonts w:ascii="Tahoma" w:hAnsi="Tahoma" w:cs="Tahoma"/>
        </w:rPr>
        <w:t xml:space="preserve">Formy zajęć dydaktycznych </w:t>
      </w:r>
      <w:r w:rsidR="004D72D9" w:rsidRPr="00622B9B">
        <w:rPr>
          <w:rFonts w:ascii="Tahoma" w:hAnsi="Tahoma" w:cs="Tahoma"/>
        </w:rPr>
        <w:t>oraz</w:t>
      </w:r>
      <w:r w:rsidRPr="00622B9B">
        <w:rPr>
          <w:rFonts w:ascii="Tahoma" w:hAnsi="Tahoma" w:cs="Tahoma"/>
        </w:rPr>
        <w:t xml:space="preserve"> wymiar </w:t>
      </w:r>
      <w:r w:rsidR="004D72D9" w:rsidRPr="00622B9B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622B9B" w:rsidTr="00A45247">
        <w:tc>
          <w:tcPr>
            <w:tcW w:w="9778" w:type="dxa"/>
            <w:gridSpan w:val="8"/>
            <w:vAlign w:val="center"/>
          </w:tcPr>
          <w:p w:rsidR="0035344F" w:rsidRPr="00622B9B" w:rsidRDefault="0035344F" w:rsidP="00CE13F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</w:rPr>
            </w:pPr>
            <w:r w:rsidRPr="00622B9B">
              <w:rPr>
                <w:rFonts w:ascii="Tahoma" w:hAnsi="Tahoma" w:cs="Tahoma"/>
                <w:b w:val="0"/>
              </w:rPr>
              <w:t>Studia stacjonarne (ST)</w:t>
            </w:r>
          </w:p>
        </w:tc>
      </w:tr>
      <w:tr w:rsidR="0035344F" w:rsidRPr="00622B9B" w:rsidTr="00A45247">
        <w:tc>
          <w:tcPr>
            <w:tcW w:w="1222" w:type="dxa"/>
            <w:vAlign w:val="center"/>
          </w:tcPr>
          <w:p w:rsidR="0035344F" w:rsidRPr="00622B9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622B9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622B9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22B9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622B9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622B9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622B9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622B9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22B9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622B9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ECTS</w:t>
            </w:r>
          </w:p>
        </w:tc>
      </w:tr>
      <w:tr w:rsidR="0035344F" w:rsidRPr="00622B9B" w:rsidTr="00A45247">
        <w:tc>
          <w:tcPr>
            <w:tcW w:w="1222" w:type="dxa"/>
            <w:vAlign w:val="center"/>
          </w:tcPr>
          <w:p w:rsidR="0035344F" w:rsidRPr="00622B9B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22B9B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22B9B" w:rsidRDefault="00081F0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622B9B" w:rsidRDefault="00B9739C" w:rsidP="00B9739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22B9B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22B9B" w:rsidRDefault="00B22ECA" w:rsidP="00B22EC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20</w:t>
            </w:r>
          </w:p>
        </w:tc>
        <w:tc>
          <w:tcPr>
            <w:tcW w:w="1223" w:type="dxa"/>
            <w:vAlign w:val="center"/>
          </w:tcPr>
          <w:p w:rsidR="0035344F" w:rsidRPr="00622B9B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622B9B" w:rsidRDefault="00D8302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4</w:t>
            </w:r>
          </w:p>
        </w:tc>
      </w:tr>
    </w:tbl>
    <w:p w:rsidR="0035344F" w:rsidRPr="00622B9B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081F09" w:rsidRPr="00622B9B" w:rsidRDefault="00081F09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622B9B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B9B">
        <w:rPr>
          <w:rFonts w:ascii="Tahoma" w:hAnsi="Tahoma" w:cs="Tahoma"/>
        </w:rPr>
        <w:t>Metody realizacji zajęć</w:t>
      </w:r>
      <w:r w:rsidR="006A46E0" w:rsidRPr="00622B9B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622B9B" w:rsidTr="00A45247">
        <w:tc>
          <w:tcPr>
            <w:tcW w:w="2127" w:type="dxa"/>
            <w:vAlign w:val="center"/>
          </w:tcPr>
          <w:p w:rsidR="006A46E0" w:rsidRPr="00622B9B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622B9B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Metoda realizacji</w:t>
            </w:r>
          </w:p>
        </w:tc>
      </w:tr>
      <w:tr w:rsidR="006A46E0" w:rsidRPr="00622B9B" w:rsidTr="00A45247">
        <w:tc>
          <w:tcPr>
            <w:tcW w:w="2127" w:type="dxa"/>
            <w:vAlign w:val="center"/>
          </w:tcPr>
          <w:p w:rsidR="006A46E0" w:rsidRPr="00622B9B" w:rsidRDefault="00566AFD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22B9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0573C5" w:rsidRPr="00622B9B" w:rsidRDefault="00CE13FD" w:rsidP="00CE13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622B9B">
              <w:rPr>
                <w:rFonts w:ascii="Tahoma" w:hAnsi="Tahoma" w:cs="Tahoma"/>
                <w:sz w:val="20"/>
                <w:szCs w:val="20"/>
                <w:lang w:eastAsia="pl-PL"/>
              </w:rPr>
              <w:t>Metoda ćwiczeniowa (</w:t>
            </w:r>
            <w:r w:rsidR="00B856FD" w:rsidRPr="00622B9B">
              <w:rPr>
                <w:rFonts w:ascii="Tahoma" w:hAnsi="Tahoma" w:cs="Tahoma"/>
                <w:sz w:val="20"/>
                <w:szCs w:val="20"/>
                <w:lang w:eastAsia="pl-PL"/>
              </w:rPr>
              <w:t>charakter wdrażający</w:t>
            </w:r>
            <w:r w:rsidRPr="00622B9B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i</w:t>
            </w:r>
            <w:r w:rsidR="00B856FD" w:rsidRPr="00622B9B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utrwalający</w:t>
            </w:r>
            <w:r w:rsidRPr="00622B9B">
              <w:rPr>
                <w:rFonts w:ascii="Tahoma" w:hAnsi="Tahoma" w:cs="Tahoma"/>
                <w:sz w:val="20"/>
                <w:szCs w:val="20"/>
                <w:lang w:eastAsia="pl-PL"/>
              </w:rPr>
              <w:t>)</w:t>
            </w:r>
          </w:p>
        </w:tc>
      </w:tr>
      <w:tr w:rsidR="00CA7196" w:rsidRPr="00622B9B" w:rsidTr="00CA719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196" w:rsidRPr="00622B9B" w:rsidRDefault="00CA7196" w:rsidP="00FF00F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22B9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196" w:rsidRPr="00622B9B" w:rsidRDefault="00CA7196" w:rsidP="00FF00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622B9B">
              <w:rPr>
                <w:rFonts w:ascii="Tahoma" w:hAnsi="Tahoma" w:cs="Tahoma"/>
                <w:sz w:val="20"/>
                <w:szCs w:val="20"/>
                <w:lang w:eastAsia="pl-PL"/>
              </w:rPr>
              <w:t>Samodzielna realizacja dużego zadania problemowego/praktycznego i przygotowanie prezentacji</w:t>
            </w:r>
          </w:p>
        </w:tc>
      </w:tr>
    </w:tbl>
    <w:p w:rsidR="00CE0DAF" w:rsidRPr="00622B9B" w:rsidRDefault="00CE0DAF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85F3F" w:rsidRPr="00622B9B" w:rsidRDefault="008938C7" w:rsidP="0076069F">
      <w:pPr>
        <w:pStyle w:val="Podpunkty"/>
        <w:keepNext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B9B">
        <w:rPr>
          <w:rFonts w:ascii="Tahoma" w:hAnsi="Tahoma" w:cs="Tahoma"/>
        </w:rPr>
        <w:lastRenderedPageBreak/>
        <w:t xml:space="preserve">Treści kształcenia </w:t>
      </w:r>
      <w:r w:rsidRPr="00622B9B">
        <w:rPr>
          <w:rFonts w:ascii="Tahoma" w:hAnsi="Tahoma" w:cs="Tahoma"/>
          <w:b w:val="0"/>
          <w:sz w:val="20"/>
        </w:rPr>
        <w:t>(oddzielnie dla każdej formy zajęć)</w:t>
      </w:r>
    </w:p>
    <w:p w:rsidR="008938C7" w:rsidRPr="00622B9B" w:rsidRDefault="00566AFD" w:rsidP="0076069F">
      <w:pPr>
        <w:pStyle w:val="Podpunkty"/>
        <w:keepNext/>
        <w:ind w:left="0"/>
        <w:rPr>
          <w:rFonts w:ascii="Tahoma" w:hAnsi="Tahoma" w:cs="Tahoma"/>
          <w:smallCaps/>
        </w:rPr>
      </w:pPr>
      <w:r w:rsidRPr="00622B9B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A41FE" w:rsidRPr="00622B9B" w:rsidTr="002A41F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2A41FE" w:rsidRPr="00622B9B" w:rsidRDefault="002A41F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622B9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2A41FE" w:rsidRPr="00622B9B" w:rsidRDefault="002A41FE" w:rsidP="00566AF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622B9B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 w:rsidR="00566AFD" w:rsidRPr="00622B9B">
              <w:rPr>
                <w:rFonts w:ascii="Tahoma" w:hAnsi="Tahoma" w:cs="Tahoma"/>
                <w:smallCaps w:val="0"/>
                <w:szCs w:val="20"/>
              </w:rPr>
              <w:t>ćwiczeń</w:t>
            </w:r>
          </w:p>
        </w:tc>
      </w:tr>
      <w:tr w:rsidR="002A41FE" w:rsidRPr="00622B9B" w:rsidTr="002A41F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2A41FE" w:rsidRPr="00622B9B" w:rsidRDefault="002A41F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2A41FE" w:rsidRPr="00622B9B" w:rsidRDefault="002A41F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95DB1" w:rsidTr="00795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B1" w:rsidRPr="00795DB1" w:rsidRDefault="00795DB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95DB1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B1" w:rsidRPr="00795DB1" w:rsidRDefault="00795DB1" w:rsidP="00795DB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5DB1">
              <w:rPr>
                <w:rFonts w:ascii="Tahoma" w:hAnsi="Tahoma" w:cs="Tahoma"/>
                <w:sz w:val="20"/>
                <w:szCs w:val="20"/>
              </w:rPr>
              <w:t>Podstawowe pojęcia z zakresu terminologii gramatycznej. Części mowy i elementy zdania.</w:t>
            </w:r>
          </w:p>
        </w:tc>
      </w:tr>
      <w:tr w:rsidR="00795DB1" w:rsidTr="00795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B1" w:rsidRPr="00795DB1" w:rsidRDefault="00795DB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95DB1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B1" w:rsidRPr="00795DB1" w:rsidRDefault="00795DB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5DB1">
              <w:rPr>
                <w:rFonts w:ascii="Tahoma" w:hAnsi="Tahoma" w:cs="Tahoma"/>
                <w:sz w:val="20"/>
                <w:szCs w:val="20"/>
              </w:rPr>
              <w:t>Czasy teraźniejsze i perfekt</w:t>
            </w:r>
          </w:p>
        </w:tc>
      </w:tr>
      <w:tr w:rsidR="00795DB1" w:rsidTr="00795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B1" w:rsidRPr="00795DB1" w:rsidRDefault="00795DB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95DB1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B1" w:rsidRPr="00795DB1" w:rsidRDefault="00795DB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5DB1">
              <w:rPr>
                <w:rFonts w:ascii="Tahoma" w:hAnsi="Tahoma" w:cs="Tahoma"/>
                <w:sz w:val="20"/>
                <w:szCs w:val="20"/>
              </w:rPr>
              <w:t>Czasy przeszłe</w:t>
            </w:r>
          </w:p>
        </w:tc>
      </w:tr>
      <w:tr w:rsidR="00795DB1" w:rsidTr="00795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B1" w:rsidRPr="00795DB1" w:rsidRDefault="00795DB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95DB1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B1" w:rsidRPr="00795DB1" w:rsidRDefault="00795DB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5DB1">
              <w:rPr>
                <w:rFonts w:ascii="Tahoma" w:hAnsi="Tahoma" w:cs="Tahoma"/>
                <w:sz w:val="20"/>
                <w:szCs w:val="20"/>
              </w:rPr>
              <w:t>Czasy przyszłe</w:t>
            </w:r>
          </w:p>
        </w:tc>
      </w:tr>
      <w:tr w:rsidR="00795DB1" w:rsidTr="00795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B1" w:rsidRPr="00795DB1" w:rsidRDefault="00795DB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95DB1"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B1" w:rsidRPr="00795DB1" w:rsidRDefault="00795DB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5DB1">
              <w:rPr>
                <w:rFonts w:ascii="Tahoma" w:hAnsi="Tahoma" w:cs="Tahoma"/>
                <w:sz w:val="20"/>
                <w:szCs w:val="20"/>
              </w:rPr>
              <w:t xml:space="preserve">Przedimki, rzeczowniki, kwantyfikatory </w:t>
            </w:r>
          </w:p>
        </w:tc>
      </w:tr>
      <w:tr w:rsidR="00795DB1" w:rsidTr="00795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B1" w:rsidRPr="00795DB1" w:rsidRDefault="00795DB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95DB1"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B1" w:rsidRPr="00795DB1" w:rsidRDefault="00795DB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5DB1">
              <w:rPr>
                <w:rFonts w:ascii="Tahoma" w:hAnsi="Tahoma" w:cs="Tahoma"/>
                <w:sz w:val="20"/>
                <w:szCs w:val="20"/>
              </w:rPr>
              <w:t>Okresy warunkowe</w:t>
            </w:r>
          </w:p>
        </w:tc>
      </w:tr>
      <w:tr w:rsidR="00795DB1" w:rsidTr="00795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B1" w:rsidRPr="00795DB1" w:rsidRDefault="00795DB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95DB1"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B1" w:rsidRPr="00795DB1" w:rsidRDefault="00795DB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5DB1">
              <w:rPr>
                <w:rFonts w:ascii="Tahoma" w:hAnsi="Tahoma" w:cs="Tahoma"/>
                <w:sz w:val="20"/>
                <w:szCs w:val="20"/>
              </w:rPr>
              <w:t>Przymiotniki i przysłówki, stopniowanie</w:t>
            </w:r>
          </w:p>
        </w:tc>
      </w:tr>
      <w:tr w:rsidR="00795DB1" w:rsidTr="00795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B1" w:rsidRPr="00795DB1" w:rsidRDefault="00795DB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95DB1">
              <w:rPr>
                <w:rFonts w:ascii="Tahoma" w:hAnsi="Tahoma" w:cs="Tahoma"/>
                <w:b w:val="0"/>
                <w:smallCaps w:val="0"/>
                <w:szCs w:val="20"/>
              </w:rPr>
              <w:t>Cw8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B1" w:rsidRPr="00795DB1" w:rsidRDefault="00795DB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5DB1">
              <w:rPr>
                <w:rFonts w:ascii="Tahoma" w:hAnsi="Tahoma" w:cs="Tahoma"/>
                <w:sz w:val="20"/>
                <w:szCs w:val="20"/>
              </w:rPr>
              <w:t>Czasowniki modalne</w:t>
            </w:r>
          </w:p>
        </w:tc>
      </w:tr>
    </w:tbl>
    <w:p w:rsidR="00030C3D" w:rsidRPr="00622B9B" w:rsidRDefault="00030C3D" w:rsidP="00CA7196">
      <w:pPr>
        <w:pStyle w:val="Podpunkty"/>
        <w:ind w:left="0"/>
        <w:rPr>
          <w:rFonts w:ascii="Tahoma" w:hAnsi="Tahoma" w:cs="Tahoma"/>
          <w:smallCaps/>
        </w:rPr>
      </w:pPr>
    </w:p>
    <w:p w:rsidR="00CA7196" w:rsidRPr="00622B9B" w:rsidRDefault="00CA7196" w:rsidP="00CA7196">
      <w:pPr>
        <w:pStyle w:val="Podpunkty"/>
        <w:ind w:left="0"/>
        <w:rPr>
          <w:rFonts w:ascii="Tahoma" w:hAnsi="Tahoma" w:cs="Tahoma"/>
          <w:smallCaps/>
        </w:rPr>
      </w:pPr>
      <w:r w:rsidRPr="00622B9B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A7196" w:rsidRPr="00622B9B" w:rsidTr="00FF00F5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CA7196" w:rsidRPr="00622B9B" w:rsidRDefault="00CA7196" w:rsidP="00FF00F5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622B9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CA7196" w:rsidRPr="00622B9B" w:rsidRDefault="00CA7196" w:rsidP="00FF00F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622B9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CA7196" w:rsidRPr="00622B9B" w:rsidTr="00FF00F5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CA7196" w:rsidRPr="00622B9B" w:rsidRDefault="00CA7196" w:rsidP="00FF00F5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CA7196" w:rsidRPr="00622B9B" w:rsidRDefault="00CA7196" w:rsidP="00FF00F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A7196" w:rsidRPr="00622B9B" w:rsidTr="00FF00F5">
        <w:tc>
          <w:tcPr>
            <w:tcW w:w="568" w:type="dxa"/>
            <w:vAlign w:val="center"/>
          </w:tcPr>
          <w:p w:rsidR="00CA7196" w:rsidRPr="00622B9B" w:rsidRDefault="00CA7196" w:rsidP="00FF00F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622B9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CA7196" w:rsidRPr="00622B9B" w:rsidRDefault="00CA7196" w:rsidP="00FF00F5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622B9B">
              <w:rPr>
                <w:rFonts w:ascii="Tahoma" w:hAnsi="Tahoma" w:cs="Tahoma"/>
                <w:spacing w:val="-6"/>
              </w:rPr>
              <w:t>Samodzielne rozwinięcie tematów z zakresu treści nauczania z uwzględnieniem najczęstszych, typowych błędów popełnianych przez uczących się języka  na poziomie B2/C1.</w:t>
            </w:r>
          </w:p>
        </w:tc>
      </w:tr>
    </w:tbl>
    <w:p w:rsidR="009E1E8A" w:rsidRPr="00622B9B" w:rsidRDefault="009E1E8A" w:rsidP="00D465B9">
      <w:pPr>
        <w:pStyle w:val="Podpunkty"/>
        <w:ind w:left="0"/>
        <w:rPr>
          <w:rFonts w:ascii="Tahoma" w:hAnsi="Tahoma" w:cs="Tahoma"/>
          <w:b w:val="0"/>
        </w:rPr>
      </w:pPr>
    </w:p>
    <w:p w:rsidR="00426BA1" w:rsidRPr="00622B9B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622B9B">
        <w:rPr>
          <w:rFonts w:ascii="Tahoma" w:hAnsi="Tahoma" w:cs="Tahoma"/>
          <w:spacing w:val="-8"/>
        </w:rPr>
        <w:t xml:space="preserve">Korelacja pomiędzy efektami </w:t>
      </w:r>
      <w:r w:rsidR="00FE5AA8" w:rsidRPr="00622B9B">
        <w:rPr>
          <w:rFonts w:ascii="Tahoma" w:hAnsi="Tahoma" w:cs="Tahoma"/>
          <w:spacing w:val="-4"/>
        </w:rPr>
        <w:t>uczenia się</w:t>
      </w:r>
      <w:r w:rsidR="0005749C" w:rsidRPr="00622B9B">
        <w:rPr>
          <w:rFonts w:ascii="Tahoma" w:hAnsi="Tahoma" w:cs="Tahoma"/>
          <w:spacing w:val="-8"/>
        </w:rPr>
        <w:t xml:space="preserve">, </w:t>
      </w:r>
      <w:r w:rsidRPr="00622B9B">
        <w:rPr>
          <w:rFonts w:ascii="Tahoma" w:hAnsi="Tahoma" w:cs="Tahoma"/>
          <w:spacing w:val="-8"/>
        </w:rPr>
        <w:t>celami przedmiot</w:t>
      </w:r>
      <w:r w:rsidR="0005749C" w:rsidRPr="00622B9B">
        <w:rPr>
          <w:rFonts w:ascii="Tahoma" w:hAnsi="Tahoma" w:cs="Tahoma"/>
          <w:spacing w:val="-8"/>
        </w:rPr>
        <w:t>u</w:t>
      </w:r>
      <w:r w:rsidRPr="00622B9B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552"/>
        <w:gridCol w:w="4677"/>
      </w:tblGrid>
      <w:tr w:rsidR="00622B9B" w:rsidRPr="00622B9B" w:rsidTr="002A41FE">
        <w:tc>
          <w:tcPr>
            <w:tcW w:w="2552" w:type="dxa"/>
          </w:tcPr>
          <w:p w:rsidR="00F4304E" w:rsidRPr="00622B9B" w:rsidRDefault="00F4304E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622B9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FE5AA8" w:rsidRPr="00622B9B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2552" w:type="dxa"/>
          </w:tcPr>
          <w:p w:rsidR="00F4304E" w:rsidRPr="00622B9B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622B9B">
              <w:rPr>
                <w:rFonts w:ascii="Tahoma" w:hAnsi="Tahoma" w:cs="Tahoma"/>
                <w:smallCaps w:val="0"/>
                <w:szCs w:val="20"/>
              </w:rPr>
              <w:t>Cele przedmiotu</w:t>
            </w:r>
          </w:p>
        </w:tc>
        <w:tc>
          <w:tcPr>
            <w:tcW w:w="4677" w:type="dxa"/>
          </w:tcPr>
          <w:p w:rsidR="00F4304E" w:rsidRPr="00622B9B" w:rsidRDefault="00692D84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622B9B">
              <w:rPr>
                <w:rFonts w:ascii="Tahoma" w:hAnsi="Tahoma" w:cs="Tahoma"/>
                <w:smallCaps w:val="0"/>
                <w:szCs w:val="20"/>
              </w:rPr>
              <w:t>Treści kształcenia</w:t>
            </w:r>
          </w:p>
        </w:tc>
      </w:tr>
      <w:tr w:rsidR="0005749C" w:rsidRPr="00622B9B" w:rsidTr="002A41FE">
        <w:tc>
          <w:tcPr>
            <w:tcW w:w="2552" w:type="dxa"/>
            <w:vAlign w:val="center"/>
          </w:tcPr>
          <w:p w:rsidR="0005749C" w:rsidRPr="00622B9B" w:rsidRDefault="005D44C1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22B9B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2552" w:type="dxa"/>
            <w:vAlign w:val="center"/>
          </w:tcPr>
          <w:p w:rsidR="0005749C" w:rsidRPr="00622B9B" w:rsidRDefault="005D44C1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22B9B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4677" w:type="dxa"/>
            <w:vAlign w:val="center"/>
          </w:tcPr>
          <w:p w:rsidR="0005749C" w:rsidRPr="00622B9B" w:rsidRDefault="00566AFD" w:rsidP="00D8302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GB"/>
              </w:rPr>
            </w:pPr>
            <w:r w:rsidRPr="00622B9B">
              <w:rPr>
                <w:rFonts w:ascii="Tahoma" w:hAnsi="Tahoma" w:cs="Tahoma"/>
                <w:color w:val="auto"/>
                <w:lang w:val="en-GB"/>
              </w:rPr>
              <w:t>Cw</w:t>
            </w:r>
            <w:r w:rsidR="00E5754D" w:rsidRPr="00622B9B">
              <w:rPr>
                <w:rFonts w:ascii="Tahoma" w:hAnsi="Tahoma" w:cs="Tahoma"/>
                <w:color w:val="auto"/>
                <w:lang w:val="en-GB"/>
              </w:rPr>
              <w:t>1</w:t>
            </w:r>
            <w:r w:rsidRPr="00622B9B">
              <w:rPr>
                <w:rFonts w:ascii="Tahoma" w:hAnsi="Tahoma" w:cs="Tahoma"/>
                <w:color w:val="auto"/>
                <w:lang w:val="en-GB"/>
              </w:rPr>
              <w:t>-Cw</w:t>
            </w:r>
            <w:r w:rsidR="00D83024" w:rsidRPr="00622B9B">
              <w:rPr>
                <w:rFonts w:ascii="Tahoma" w:hAnsi="Tahoma" w:cs="Tahoma"/>
                <w:color w:val="auto"/>
                <w:lang w:val="en-GB"/>
              </w:rPr>
              <w:t>9</w:t>
            </w:r>
            <w:r w:rsidR="00CA7196" w:rsidRPr="00622B9B">
              <w:rPr>
                <w:rFonts w:ascii="Tahoma" w:hAnsi="Tahoma" w:cs="Tahoma"/>
                <w:color w:val="auto"/>
                <w:lang w:val="en-GB"/>
              </w:rPr>
              <w:t>, P1</w:t>
            </w:r>
          </w:p>
        </w:tc>
      </w:tr>
      <w:tr w:rsidR="0005749C" w:rsidRPr="00622B9B" w:rsidTr="002A41FE">
        <w:tc>
          <w:tcPr>
            <w:tcW w:w="2552" w:type="dxa"/>
            <w:vAlign w:val="center"/>
          </w:tcPr>
          <w:p w:rsidR="0005749C" w:rsidRPr="00622B9B" w:rsidRDefault="005D44C1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22B9B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2552" w:type="dxa"/>
            <w:vAlign w:val="center"/>
          </w:tcPr>
          <w:p w:rsidR="0005749C" w:rsidRPr="00622B9B" w:rsidRDefault="005D44C1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22B9B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4677" w:type="dxa"/>
            <w:vAlign w:val="center"/>
          </w:tcPr>
          <w:p w:rsidR="0005749C" w:rsidRPr="00622B9B" w:rsidRDefault="00566AFD" w:rsidP="00D8302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GB"/>
              </w:rPr>
            </w:pPr>
            <w:r w:rsidRPr="00622B9B">
              <w:rPr>
                <w:rFonts w:ascii="Tahoma" w:hAnsi="Tahoma" w:cs="Tahoma"/>
                <w:color w:val="auto"/>
                <w:lang w:val="en-GB"/>
              </w:rPr>
              <w:t>Cw1-Cw</w:t>
            </w:r>
            <w:r w:rsidR="00D83024" w:rsidRPr="00622B9B">
              <w:rPr>
                <w:rFonts w:ascii="Tahoma" w:hAnsi="Tahoma" w:cs="Tahoma"/>
                <w:color w:val="auto"/>
                <w:lang w:val="en-GB"/>
              </w:rPr>
              <w:t>9</w:t>
            </w:r>
            <w:r w:rsidR="00CA7196" w:rsidRPr="00622B9B">
              <w:rPr>
                <w:rFonts w:ascii="Tahoma" w:hAnsi="Tahoma" w:cs="Tahoma"/>
                <w:color w:val="auto"/>
                <w:lang w:val="en-GB"/>
              </w:rPr>
              <w:t>, P1</w:t>
            </w:r>
          </w:p>
        </w:tc>
      </w:tr>
    </w:tbl>
    <w:p w:rsidR="00394D7F" w:rsidRPr="00622B9B" w:rsidRDefault="00394D7F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22B9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B9B">
        <w:rPr>
          <w:rFonts w:ascii="Tahoma" w:hAnsi="Tahoma" w:cs="Tahoma"/>
        </w:rPr>
        <w:t xml:space="preserve">Metody </w:t>
      </w:r>
      <w:r w:rsidR="00603431" w:rsidRPr="00622B9B">
        <w:rPr>
          <w:rFonts w:ascii="Tahoma" w:hAnsi="Tahoma" w:cs="Tahoma"/>
        </w:rPr>
        <w:t xml:space="preserve">weryfikacji efektów </w:t>
      </w:r>
      <w:r w:rsidR="00FE5AA8" w:rsidRPr="00622B9B">
        <w:rPr>
          <w:rFonts w:ascii="Tahoma" w:hAnsi="Tahoma" w:cs="Tahoma"/>
          <w:spacing w:val="-4"/>
        </w:rPr>
        <w:t>uczenia się</w:t>
      </w:r>
      <w:r w:rsidR="00FE5AA8" w:rsidRPr="00622B9B">
        <w:rPr>
          <w:rFonts w:ascii="Tahoma" w:hAnsi="Tahoma" w:cs="Tahoma"/>
          <w:b w:val="0"/>
          <w:sz w:val="20"/>
        </w:rPr>
        <w:t xml:space="preserve"> </w:t>
      </w:r>
      <w:r w:rsidRPr="00622B9B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394"/>
        <w:gridCol w:w="3969"/>
      </w:tblGrid>
      <w:tr w:rsidR="00622B9B" w:rsidRPr="00622B9B" w:rsidTr="00270E3E">
        <w:tc>
          <w:tcPr>
            <w:tcW w:w="1418" w:type="dxa"/>
            <w:vAlign w:val="center"/>
          </w:tcPr>
          <w:p w:rsidR="00522AAF" w:rsidRPr="00622B9B" w:rsidRDefault="00522AAF" w:rsidP="00270E3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622B9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FE5AA8" w:rsidRPr="00622B9B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4394" w:type="dxa"/>
            <w:vAlign w:val="center"/>
          </w:tcPr>
          <w:p w:rsidR="00522AAF" w:rsidRPr="00622B9B" w:rsidRDefault="00522AAF" w:rsidP="00270E3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622B9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969" w:type="dxa"/>
            <w:vAlign w:val="center"/>
          </w:tcPr>
          <w:p w:rsidR="00522AAF" w:rsidRPr="00622B9B" w:rsidRDefault="00522AAF" w:rsidP="00270E3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622B9B">
              <w:rPr>
                <w:rFonts w:ascii="Tahoma" w:hAnsi="Tahoma" w:cs="Tahoma"/>
                <w:smallCaps w:val="0"/>
                <w:szCs w:val="20"/>
              </w:rPr>
              <w:t xml:space="preserve">Forma zajęć, w ramach której następuje weryfikacja efektu </w:t>
            </w:r>
          </w:p>
        </w:tc>
      </w:tr>
      <w:tr w:rsidR="00CA7196" w:rsidRPr="00622B9B" w:rsidTr="00270E3E">
        <w:tc>
          <w:tcPr>
            <w:tcW w:w="1418" w:type="dxa"/>
            <w:vAlign w:val="center"/>
          </w:tcPr>
          <w:p w:rsidR="00CA7196" w:rsidRPr="00622B9B" w:rsidRDefault="00CA7196" w:rsidP="00270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22B9B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4394" w:type="dxa"/>
            <w:vAlign w:val="center"/>
          </w:tcPr>
          <w:p w:rsidR="00CA7196" w:rsidRPr="00622B9B" w:rsidRDefault="00CA7196" w:rsidP="00FF00F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22B9B">
              <w:rPr>
                <w:rFonts w:ascii="Tahoma" w:hAnsi="Tahoma" w:cs="Tahoma"/>
                <w:b w:val="0"/>
                <w:sz w:val="20"/>
              </w:rPr>
              <w:t>Odpowiedzi na zajęciach, zrozumienie poleceń do ćwiczeń, podanie teorii w ramach projektu</w:t>
            </w:r>
          </w:p>
        </w:tc>
        <w:tc>
          <w:tcPr>
            <w:tcW w:w="3969" w:type="dxa"/>
            <w:vAlign w:val="center"/>
          </w:tcPr>
          <w:p w:rsidR="00CA7196" w:rsidRPr="00622B9B" w:rsidRDefault="00CA7196" w:rsidP="00D8302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22B9B">
              <w:rPr>
                <w:rFonts w:ascii="Tahoma" w:hAnsi="Tahoma" w:cs="Tahoma"/>
                <w:b w:val="0"/>
                <w:sz w:val="20"/>
              </w:rPr>
              <w:t>Ćwiczenia, projekt</w:t>
            </w:r>
          </w:p>
        </w:tc>
      </w:tr>
      <w:tr w:rsidR="00CA7196" w:rsidRPr="00622B9B" w:rsidTr="00270E3E">
        <w:tc>
          <w:tcPr>
            <w:tcW w:w="1418" w:type="dxa"/>
            <w:vAlign w:val="center"/>
          </w:tcPr>
          <w:p w:rsidR="00CA7196" w:rsidRPr="00622B9B" w:rsidRDefault="00CA7196" w:rsidP="00270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22B9B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4394" w:type="dxa"/>
            <w:vAlign w:val="center"/>
          </w:tcPr>
          <w:p w:rsidR="00CA7196" w:rsidRPr="00622B9B" w:rsidRDefault="00CA7196" w:rsidP="00FF00F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22B9B">
              <w:rPr>
                <w:rFonts w:ascii="Tahoma" w:hAnsi="Tahoma" w:cs="Tahoma"/>
                <w:b w:val="0"/>
                <w:sz w:val="20"/>
              </w:rPr>
              <w:t>Ćwiczenia gramatyczne, wykonanie pracy w ramach projektu</w:t>
            </w:r>
          </w:p>
        </w:tc>
        <w:tc>
          <w:tcPr>
            <w:tcW w:w="3969" w:type="dxa"/>
            <w:vAlign w:val="center"/>
          </w:tcPr>
          <w:p w:rsidR="00CA7196" w:rsidRPr="00622B9B" w:rsidRDefault="00CA7196" w:rsidP="00D8302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22B9B">
              <w:rPr>
                <w:rFonts w:ascii="Tahoma" w:hAnsi="Tahoma" w:cs="Tahoma"/>
                <w:b w:val="0"/>
                <w:sz w:val="20"/>
              </w:rPr>
              <w:t>Ćwiczenia, projekt</w:t>
            </w:r>
          </w:p>
        </w:tc>
      </w:tr>
    </w:tbl>
    <w:p w:rsidR="00522AAF" w:rsidRPr="00622B9B" w:rsidRDefault="00522AAF" w:rsidP="00522AAF">
      <w:pPr>
        <w:pStyle w:val="Podpunkty"/>
        <w:rPr>
          <w:rFonts w:ascii="Tahoma" w:hAnsi="Tahoma" w:cs="Tahoma"/>
        </w:rPr>
      </w:pPr>
    </w:p>
    <w:p w:rsidR="008938C7" w:rsidRPr="00622B9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B9B">
        <w:rPr>
          <w:rFonts w:ascii="Tahoma" w:hAnsi="Tahoma" w:cs="Tahoma"/>
        </w:rPr>
        <w:t xml:space="preserve">Kryteria oceny </w:t>
      </w:r>
      <w:r w:rsidR="00FE5AA8" w:rsidRPr="00622B9B">
        <w:rPr>
          <w:rFonts w:ascii="Tahoma" w:hAnsi="Tahoma" w:cs="Tahoma"/>
        </w:rPr>
        <w:t xml:space="preserve">stopnia </w:t>
      </w:r>
      <w:r w:rsidRPr="00622B9B">
        <w:rPr>
          <w:rFonts w:ascii="Tahoma" w:hAnsi="Tahoma" w:cs="Tahoma"/>
        </w:rPr>
        <w:t>osiągnię</w:t>
      </w:r>
      <w:r w:rsidR="00FE5AA8" w:rsidRPr="00622B9B">
        <w:rPr>
          <w:rFonts w:ascii="Tahoma" w:hAnsi="Tahoma" w:cs="Tahoma"/>
        </w:rPr>
        <w:t>cia</w:t>
      </w:r>
      <w:r w:rsidRPr="00622B9B">
        <w:rPr>
          <w:rFonts w:ascii="Tahoma" w:hAnsi="Tahoma" w:cs="Tahoma"/>
        </w:rPr>
        <w:t xml:space="preserve"> efektów </w:t>
      </w:r>
      <w:r w:rsidR="00FE5AA8" w:rsidRPr="00622B9B">
        <w:rPr>
          <w:rFonts w:ascii="Tahoma" w:hAnsi="Tahoma" w:cs="Tahoma"/>
          <w:spacing w:val="-4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622B9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622B9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Efekt</w:t>
            </w:r>
          </w:p>
          <w:p w:rsidR="008938C7" w:rsidRPr="00622B9B" w:rsidRDefault="00FE5AA8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622B9B">
              <w:rPr>
                <w:rFonts w:ascii="Tahoma" w:hAnsi="Tahoma" w:cs="Tahoma"/>
                <w:spacing w:val="-4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622B9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Na ocenę 2</w:t>
            </w:r>
          </w:p>
          <w:p w:rsidR="008938C7" w:rsidRPr="00622B9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622B9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Na ocenę 3</w:t>
            </w:r>
          </w:p>
          <w:p w:rsidR="008938C7" w:rsidRPr="00622B9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622B9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Na ocenę 4</w:t>
            </w:r>
          </w:p>
          <w:p w:rsidR="008938C7" w:rsidRPr="00622B9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622B9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Na ocenę 5</w:t>
            </w:r>
          </w:p>
          <w:p w:rsidR="008938C7" w:rsidRPr="00622B9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student potrafi</w:t>
            </w:r>
          </w:p>
        </w:tc>
      </w:tr>
      <w:tr w:rsidR="008938C7" w:rsidRPr="00622B9B" w:rsidTr="00004948">
        <w:tc>
          <w:tcPr>
            <w:tcW w:w="1135" w:type="dxa"/>
            <w:vAlign w:val="center"/>
          </w:tcPr>
          <w:p w:rsidR="008938C7" w:rsidRPr="00622B9B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P_</w:t>
            </w:r>
            <w:r w:rsidR="008938C7" w:rsidRPr="00622B9B">
              <w:rPr>
                <w:rFonts w:ascii="Tahoma" w:hAnsi="Tahoma" w:cs="Tahoma"/>
              </w:rPr>
              <w:t>W</w:t>
            </w:r>
            <w:r w:rsidR="005D44C1" w:rsidRPr="00622B9B">
              <w:rPr>
                <w:rFonts w:ascii="Tahoma" w:hAnsi="Tahoma" w:cs="Tahoma"/>
              </w:rPr>
              <w:t>0</w:t>
            </w:r>
            <w:r w:rsidR="008938C7" w:rsidRPr="00622B9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622B9B" w:rsidRDefault="0025706F" w:rsidP="009B5B10">
            <w:pPr>
              <w:pStyle w:val="wrubrycemn"/>
              <w:rPr>
                <w:rFonts w:ascii="Tahoma" w:hAnsi="Tahoma" w:cs="Tahoma"/>
                <w:sz w:val="20"/>
              </w:rPr>
            </w:pPr>
            <w:r w:rsidRPr="00622B9B">
              <w:rPr>
                <w:rFonts w:ascii="Tahoma" w:hAnsi="Tahoma" w:cs="Tahoma"/>
                <w:sz w:val="20"/>
              </w:rPr>
              <w:t xml:space="preserve">rozpoznać </w:t>
            </w:r>
            <w:r w:rsidR="00F813DD" w:rsidRPr="00622B9B">
              <w:rPr>
                <w:rFonts w:ascii="Tahoma" w:hAnsi="Tahoma" w:cs="Tahoma"/>
                <w:sz w:val="20"/>
              </w:rPr>
              <w:t>wybran</w:t>
            </w:r>
            <w:r w:rsidR="006F449D" w:rsidRPr="00622B9B">
              <w:rPr>
                <w:rFonts w:ascii="Tahoma" w:hAnsi="Tahoma" w:cs="Tahoma"/>
                <w:sz w:val="20"/>
              </w:rPr>
              <w:t>ych</w:t>
            </w:r>
            <w:r w:rsidR="00F813DD" w:rsidRPr="00622B9B">
              <w:rPr>
                <w:rFonts w:ascii="Tahoma" w:hAnsi="Tahoma" w:cs="Tahoma"/>
                <w:sz w:val="20"/>
              </w:rPr>
              <w:t xml:space="preserve">, </w:t>
            </w:r>
            <w:r w:rsidR="00E373C1" w:rsidRPr="00622B9B">
              <w:rPr>
                <w:rFonts w:ascii="Tahoma" w:hAnsi="Tahoma" w:cs="Tahoma"/>
                <w:sz w:val="20"/>
              </w:rPr>
              <w:t>złożon</w:t>
            </w:r>
            <w:r w:rsidR="006F449D" w:rsidRPr="00622B9B">
              <w:rPr>
                <w:rFonts w:ascii="Tahoma" w:hAnsi="Tahoma" w:cs="Tahoma"/>
                <w:sz w:val="20"/>
              </w:rPr>
              <w:t>ych</w:t>
            </w:r>
            <w:r w:rsidRPr="00622B9B">
              <w:rPr>
                <w:rFonts w:ascii="Tahoma" w:hAnsi="Tahoma" w:cs="Tahoma"/>
                <w:sz w:val="20"/>
              </w:rPr>
              <w:t xml:space="preserve"> </w:t>
            </w:r>
            <w:r w:rsidR="006F449D" w:rsidRPr="00622B9B">
              <w:rPr>
                <w:rFonts w:ascii="Tahoma" w:hAnsi="Tahoma" w:cs="Tahoma"/>
                <w:sz w:val="20"/>
              </w:rPr>
              <w:t>pojęć</w:t>
            </w:r>
            <w:r w:rsidRPr="00622B9B">
              <w:rPr>
                <w:rFonts w:ascii="Tahoma" w:hAnsi="Tahoma" w:cs="Tahoma"/>
                <w:sz w:val="20"/>
              </w:rPr>
              <w:t xml:space="preserve"> i zasad z zakresu gramatyki</w:t>
            </w:r>
            <w:r w:rsidR="00B51C8D" w:rsidRPr="00622B9B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622B9B" w:rsidRDefault="00E373C1" w:rsidP="009B5B10">
            <w:pPr>
              <w:pStyle w:val="wrubrycemn"/>
              <w:rPr>
                <w:rFonts w:ascii="Tahoma" w:hAnsi="Tahoma" w:cs="Tahoma"/>
                <w:sz w:val="20"/>
              </w:rPr>
            </w:pPr>
            <w:r w:rsidRPr="00622B9B">
              <w:rPr>
                <w:rFonts w:ascii="Tahoma" w:hAnsi="Tahoma" w:cs="Tahoma"/>
                <w:sz w:val="20"/>
              </w:rPr>
              <w:t xml:space="preserve">rozpoznać </w:t>
            </w:r>
            <w:r w:rsidR="00F813DD" w:rsidRPr="00622B9B">
              <w:rPr>
                <w:rFonts w:ascii="Tahoma" w:hAnsi="Tahoma" w:cs="Tahoma"/>
                <w:sz w:val="20"/>
              </w:rPr>
              <w:t xml:space="preserve">wybrane, </w:t>
            </w:r>
            <w:r w:rsidRPr="00622B9B">
              <w:rPr>
                <w:rFonts w:ascii="Tahoma" w:hAnsi="Tahoma" w:cs="Tahoma"/>
                <w:sz w:val="20"/>
              </w:rPr>
              <w:t>złożone pojęcia i zasady z zakresu gramatyki</w:t>
            </w:r>
            <w:r w:rsidR="00B51C8D" w:rsidRPr="00622B9B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622B9B" w:rsidRDefault="0025706F" w:rsidP="009B5B10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622B9B">
              <w:rPr>
                <w:rFonts w:ascii="Tahoma" w:hAnsi="Tahoma" w:cs="Tahoma"/>
                <w:sz w:val="20"/>
              </w:rPr>
              <w:t xml:space="preserve">zdefiniować </w:t>
            </w:r>
            <w:r w:rsidR="00F813DD" w:rsidRPr="00622B9B">
              <w:rPr>
                <w:rFonts w:ascii="Tahoma" w:hAnsi="Tahoma" w:cs="Tahoma"/>
                <w:sz w:val="20"/>
              </w:rPr>
              <w:t>wybrane, złożone</w:t>
            </w:r>
            <w:r w:rsidRPr="00622B9B">
              <w:rPr>
                <w:rFonts w:ascii="Tahoma" w:hAnsi="Tahoma" w:cs="Tahoma"/>
                <w:sz w:val="20"/>
              </w:rPr>
              <w:t xml:space="preserve"> pojęcia i zasady z zakresu gramatyki</w:t>
            </w:r>
            <w:r w:rsidR="00B51C8D" w:rsidRPr="00622B9B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622B9B" w:rsidRDefault="0025706F" w:rsidP="009B5B10">
            <w:pPr>
              <w:pStyle w:val="wrubrycemn"/>
              <w:rPr>
                <w:rFonts w:ascii="Tahoma" w:hAnsi="Tahoma" w:cs="Tahoma"/>
                <w:sz w:val="20"/>
              </w:rPr>
            </w:pPr>
            <w:r w:rsidRPr="00622B9B">
              <w:rPr>
                <w:rFonts w:ascii="Tahoma" w:hAnsi="Tahoma" w:cs="Tahoma"/>
                <w:sz w:val="20"/>
              </w:rPr>
              <w:t xml:space="preserve">zdefiniować </w:t>
            </w:r>
            <w:r w:rsidR="00F813DD" w:rsidRPr="00622B9B">
              <w:rPr>
                <w:rFonts w:ascii="Tahoma" w:hAnsi="Tahoma" w:cs="Tahoma"/>
                <w:sz w:val="20"/>
              </w:rPr>
              <w:t xml:space="preserve">i zastosować wybrane, złożone </w:t>
            </w:r>
            <w:r w:rsidRPr="00622B9B">
              <w:rPr>
                <w:rFonts w:ascii="Tahoma" w:hAnsi="Tahoma" w:cs="Tahoma"/>
                <w:sz w:val="20"/>
              </w:rPr>
              <w:t>pojęcia i  zasady z zakresu gramatyki</w:t>
            </w:r>
            <w:r w:rsidR="00B51C8D" w:rsidRPr="00622B9B">
              <w:rPr>
                <w:rFonts w:ascii="Tahoma" w:hAnsi="Tahoma" w:cs="Tahoma"/>
                <w:sz w:val="20"/>
              </w:rPr>
              <w:t>.</w:t>
            </w:r>
          </w:p>
        </w:tc>
      </w:tr>
      <w:tr w:rsidR="008938C7" w:rsidRPr="00622B9B" w:rsidTr="00004948">
        <w:tc>
          <w:tcPr>
            <w:tcW w:w="1135" w:type="dxa"/>
            <w:vAlign w:val="center"/>
          </w:tcPr>
          <w:p w:rsidR="008938C7" w:rsidRPr="00622B9B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22B9B">
              <w:rPr>
                <w:rFonts w:ascii="Tahoma" w:hAnsi="Tahoma" w:cs="Tahoma"/>
              </w:rPr>
              <w:t>P_</w:t>
            </w:r>
            <w:r w:rsidR="008938C7" w:rsidRPr="00622B9B">
              <w:rPr>
                <w:rFonts w:ascii="Tahoma" w:hAnsi="Tahoma" w:cs="Tahoma"/>
              </w:rPr>
              <w:t>U</w:t>
            </w:r>
            <w:r w:rsidR="005D44C1" w:rsidRPr="00622B9B">
              <w:rPr>
                <w:rFonts w:ascii="Tahoma" w:hAnsi="Tahoma" w:cs="Tahoma"/>
              </w:rPr>
              <w:t>0</w:t>
            </w:r>
            <w:r w:rsidR="008938C7" w:rsidRPr="00622B9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622B9B" w:rsidRDefault="00E373C1" w:rsidP="009B5B10">
            <w:pPr>
              <w:pStyle w:val="wrubrycemn"/>
              <w:rPr>
                <w:rFonts w:ascii="Tahoma" w:hAnsi="Tahoma" w:cs="Tahoma"/>
                <w:sz w:val="20"/>
                <w:szCs w:val="18"/>
              </w:rPr>
            </w:pPr>
            <w:r w:rsidRPr="00622B9B">
              <w:rPr>
                <w:rFonts w:ascii="Tahoma" w:hAnsi="Tahoma" w:cs="Tahoma"/>
                <w:sz w:val="20"/>
              </w:rPr>
              <w:t xml:space="preserve">aktywnie zastosować  </w:t>
            </w:r>
            <w:r w:rsidR="00F813DD" w:rsidRPr="00622B9B">
              <w:rPr>
                <w:rFonts w:ascii="Tahoma" w:hAnsi="Tahoma" w:cs="Tahoma"/>
                <w:sz w:val="20"/>
              </w:rPr>
              <w:t xml:space="preserve">wybranych, </w:t>
            </w:r>
            <w:r w:rsidRPr="00622B9B">
              <w:rPr>
                <w:rFonts w:ascii="Tahoma" w:hAnsi="Tahoma" w:cs="Tahoma"/>
                <w:sz w:val="20"/>
              </w:rPr>
              <w:t>złożonych struktur gramatycznych (w odniesieniu do treści kształcenia)</w:t>
            </w:r>
            <w:r w:rsidR="00B51C8D" w:rsidRPr="00622B9B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622B9B" w:rsidRDefault="00E373C1" w:rsidP="009B5B10">
            <w:pPr>
              <w:pStyle w:val="wrubrycemn"/>
              <w:rPr>
                <w:rFonts w:ascii="Tahoma" w:hAnsi="Tahoma" w:cs="Tahoma"/>
                <w:sz w:val="20"/>
                <w:szCs w:val="18"/>
              </w:rPr>
            </w:pPr>
            <w:r w:rsidRPr="00622B9B">
              <w:rPr>
                <w:rFonts w:ascii="Tahoma" w:hAnsi="Tahoma" w:cs="Tahoma"/>
                <w:sz w:val="20"/>
                <w:szCs w:val="18"/>
              </w:rPr>
              <w:t xml:space="preserve">aktywnie zastosować  złożone struktury </w:t>
            </w:r>
            <w:r w:rsidR="0025706F" w:rsidRPr="00622B9B">
              <w:rPr>
                <w:rFonts w:ascii="Tahoma" w:hAnsi="Tahoma" w:cs="Tahoma"/>
                <w:sz w:val="20"/>
                <w:szCs w:val="18"/>
              </w:rPr>
              <w:t>gramatyczne</w:t>
            </w:r>
            <w:r w:rsidR="00585DA8" w:rsidRPr="00622B9B">
              <w:rPr>
                <w:rFonts w:ascii="Tahoma" w:hAnsi="Tahoma" w:cs="Tahoma"/>
                <w:sz w:val="20"/>
                <w:szCs w:val="18"/>
              </w:rPr>
              <w:t xml:space="preserve"> w ok. 50-65%</w:t>
            </w:r>
            <w:r w:rsidR="0025706F" w:rsidRPr="00622B9B">
              <w:rPr>
                <w:rFonts w:ascii="Tahoma" w:hAnsi="Tahoma" w:cs="Tahoma"/>
                <w:sz w:val="20"/>
                <w:szCs w:val="18"/>
              </w:rPr>
              <w:t xml:space="preserve"> (w odniesieniu do treści kształcenia)</w:t>
            </w:r>
            <w:r w:rsidR="00B51C8D" w:rsidRPr="00622B9B">
              <w:rPr>
                <w:rFonts w:ascii="Tahoma" w:hAnsi="Tahoma" w:cs="Tahoma"/>
                <w:sz w:val="20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622B9B" w:rsidRDefault="00E373C1" w:rsidP="009B5B10">
            <w:pPr>
              <w:pStyle w:val="wrubrycemn"/>
              <w:rPr>
                <w:rFonts w:ascii="Tahoma" w:hAnsi="Tahoma" w:cs="Tahoma"/>
                <w:sz w:val="20"/>
              </w:rPr>
            </w:pPr>
            <w:r w:rsidRPr="00622B9B">
              <w:rPr>
                <w:rFonts w:ascii="Tahoma" w:hAnsi="Tahoma" w:cs="Tahoma"/>
                <w:sz w:val="20"/>
                <w:szCs w:val="18"/>
              </w:rPr>
              <w:t>aktywnie zastosować  złożone struktury gramatyczne</w:t>
            </w:r>
            <w:r w:rsidR="00394D7F" w:rsidRPr="00622B9B">
              <w:rPr>
                <w:rFonts w:ascii="Tahoma" w:hAnsi="Tahoma" w:cs="Tahoma"/>
                <w:sz w:val="20"/>
                <w:szCs w:val="18"/>
              </w:rPr>
              <w:t xml:space="preserve"> w</w:t>
            </w:r>
            <w:r w:rsidRPr="00622B9B">
              <w:rPr>
                <w:rFonts w:ascii="Tahoma" w:hAnsi="Tahoma" w:cs="Tahoma"/>
                <w:sz w:val="20"/>
                <w:szCs w:val="18"/>
              </w:rPr>
              <w:t xml:space="preserve"> </w:t>
            </w:r>
            <w:r w:rsidR="00585DA8" w:rsidRPr="00622B9B">
              <w:rPr>
                <w:rFonts w:ascii="Tahoma" w:hAnsi="Tahoma" w:cs="Tahoma"/>
                <w:sz w:val="20"/>
              </w:rPr>
              <w:t>ok. 65-80%</w:t>
            </w:r>
            <w:r w:rsidR="0025706F" w:rsidRPr="00622B9B">
              <w:rPr>
                <w:rFonts w:ascii="Tahoma" w:hAnsi="Tahoma" w:cs="Tahoma"/>
                <w:sz w:val="20"/>
              </w:rPr>
              <w:t xml:space="preserve"> (w odniesieniu do treści kształcenia)</w:t>
            </w:r>
            <w:r w:rsidR="00B51C8D" w:rsidRPr="00622B9B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622B9B" w:rsidRDefault="00E373C1" w:rsidP="009B5B10">
            <w:pPr>
              <w:pStyle w:val="wrubrycemn"/>
              <w:rPr>
                <w:rFonts w:ascii="Tahoma" w:hAnsi="Tahoma" w:cs="Tahoma"/>
                <w:sz w:val="20"/>
              </w:rPr>
            </w:pPr>
            <w:r w:rsidRPr="00622B9B">
              <w:rPr>
                <w:rFonts w:ascii="Tahoma" w:hAnsi="Tahoma" w:cs="Tahoma"/>
                <w:sz w:val="20"/>
                <w:szCs w:val="18"/>
              </w:rPr>
              <w:t xml:space="preserve">aktywnie zastosować  złożone struktury gramatyczne </w:t>
            </w:r>
            <w:r w:rsidRPr="00622B9B">
              <w:rPr>
                <w:rFonts w:ascii="Tahoma" w:hAnsi="Tahoma" w:cs="Tahoma"/>
                <w:sz w:val="20"/>
              </w:rPr>
              <w:t xml:space="preserve">w ok. </w:t>
            </w:r>
            <w:r w:rsidR="00585DA8" w:rsidRPr="00622B9B">
              <w:rPr>
                <w:rFonts w:ascii="Tahoma" w:hAnsi="Tahoma" w:cs="Tahoma"/>
                <w:sz w:val="20"/>
              </w:rPr>
              <w:t xml:space="preserve">80-100% </w:t>
            </w:r>
            <w:r w:rsidR="0025706F" w:rsidRPr="00622B9B">
              <w:rPr>
                <w:rFonts w:ascii="Tahoma" w:hAnsi="Tahoma" w:cs="Tahoma"/>
                <w:sz w:val="20"/>
              </w:rPr>
              <w:t>(w odniesieniu do treści kształcenia)</w:t>
            </w:r>
            <w:r w:rsidR="00B51C8D" w:rsidRPr="00622B9B">
              <w:rPr>
                <w:rFonts w:ascii="Tahoma" w:hAnsi="Tahoma" w:cs="Tahoma"/>
                <w:sz w:val="20"/>
              </w:rPr>
              <w:t>.</w:t>
            </w:r>
          </w:p>
        </w:tc>
      </w:tr>
    </w:tbl>
    <w:p w:rsidR="00EC7454" w:rsidRPr="00622B9B" w:rsidRDefault="00EC7454" w:rsidP="00EC7454">
      <w:pPr>
        <w:pStyle w:val="Podpunkty"/>
        <w:ind w:left="0"/>
        <w:rPr>
          <w:rFonts w:ascii="Tahoma" w:hAnsi="Tahoma" w:cs="Tahoma"/>
        </w:rPr>
      </w:pPr>
    </w:p>
    <w:p w:rsidR="008938C7" w:rsidRPr="00622B9B" w:rsidRDefault="008938C7" w:rsidP="007C6193">
      <w:pPr>
        <w:pStyle w:val="Podpunkty"/>
        <w:keepNext/>
        <w:numPr>
          <w:ilvl w:val="1"/>
          <w:numId w:val="7"/>
        </w:numPr>
        <w:tabs>
          <w:tab w:val="clear" w:pos="-5814"/>
          <w:tab w:val="clear" w:pos="720"/>
          <w:tab w:val="num" w:pos="644"/>
        </w:tabs>
        <w:autoSpaceDN/>
        <w:adjustRightInd/>
        <w:ind w:left="0" w:firstLine="0"/>
        <w:rPr>
          <w:rFonts w:ascii="Tahoma" w:hAnsi="Tahoma" w:cs="Tahoma"/>
        </w:rPr>
      </w:pPr>
      <w:r w:rsidRPr="00622B9B">
        <w:rPr>
          <w:rFonts w:ascii="Tahoma" w:hAnsi="Tahoma" w:cs="Tahoma"/>
        </w:rPr>
        <w:t>Literatura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"/>
        <w:gridCol w:w="9747"/>
        <w:gridCol w:w="31"/>
      </w:tblGrid>
      <w:tr w:rsidR="00AB655E" w:rsidRPr="00622B9B" w:rsidTr="00030C3D">
        <w:trPr>
          <w:gridBefore w:val="1"/>
          <w:wBefore w:w="34" w:type="dxa"/>
        </w:trPr>
        <w:tc>
          <w:tcPr>
            <w:tcW w:w="9778" w:type="dxa"/>
            <w:gridSpan w:val="2"/>
          </w:tcPr>
          <w:p w:rsidR="00AB655E" w:rsidRPr="00622B9B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22B9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30C3D" w:rsidRPr="00C83CEF" w:rsidTr="00030C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1" w:type="dxa"/>
        </w:trPr>
        <w:tc>
          <w:tcPr>
            <w:tcW w:w="97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0C3D" w:rsidRPr="00622B9B" w:rsidRDefault="00030C3D" w:rsidP="0057661A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22B9B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Malcolm Mann, Steve </w:t>
            </w:r>
            <w:proofErr w:type="spellStart"/>
            <w:r w:rsidRPr="00622B9B">
              <w:rPr>
                <w:rFonts w:ascii="Tahoma" w:hAnsi="Tahoma" w:cs="Tahoma"/>
                <w:b w:val="0"/>
                <w:bCs/>
                <w:sz w:val="20"/>
                <w:lang w:val="en-US"/>
              </w:rPr>
              <w:t>Taylore</w:t>
            </w:r>
            <w:proofErr w:type="spellEnd"/>
            <w:r w:rsidRPr="00622B9B">
              <w:rPr>
                <w:rFonts w:ascii="Tahoma" w:hAnsi="Tahoma" w:cs="Tahoma"/>
                <w:b w:val="0"/>
                <w:bCs/>
                <w:sz w:val="20"/>
                <w:lang w:val="en-US"/>
              </w:rPr>
              <w:t>-Knowles,</w:t>
            </w:r>
            <w:r w:rsidRPr="00622B9B">
              <w:rPr>
                <w:rFonts w:ascii="Tahoma" w:hAnsi="Tahoma" w:cs="Tahoma"/>
                <w:b w:val="0"/>
                <w:bCs/>
                <w:lang w:val="en-US"/>
              </w:rPr>
              <w:t xml:space="preserve"> </w:t>
            </w:r>
            <w:r w:rsidRPr="00622B9B">
              <w:rPr>
                <w:rFonts w:ascii="Tahoma" w:hAnsi="Tahoma" w:cs="Tahoma"/>
                <w:b w:val="0"/>
                <w:bCs/>
                <w:i/>
                <w:sz w:val="20"/>
                <w:lang w:val="en-US"/>
              </w:rPr>
              <w:t>Destination B2</w:t>
            </w:r>
            <w:r w:rsidRPr="00622B9B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, </w:t>
            </w: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Macmillan </w:t>
            </w:r>
            <w:r w:rsidRPr="00622B9B">
              <w:rPr>
                <w:rFonts w:ascii="Tahoma" w:hAnsi="Tahoma"/>
                <w:b w:val="0"/>
                <w:sz w:val="20"/>
                <w:lang w:val="en-US"/>
              </w:rPr>
              <w:t xml:space="preserve">Education, </w:t>
            </w:r>
            <w:r w:rsidRPr="00622B9B">
              <w:rPr>
                <w:rFonts w:ascii="Tahoma" w:hAnsi="Tahoma" w:cs="Tahoma"/>
                <w:b w:val="0"/>
                <w:bCs/>
                <w:sz w:val="20"/>
                <w:lang w:val="en-US"/>
              </w:rPr>
              <w:t>ISBN: 9780230035386</w:t>
            </w:r>
          </w:p>
        </w:tc>
      </w:tr>
      <w:tr w:rsidR="00030C3D" w:rsidRPr="00622B9B" w:rsidTr="00030C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1" w:type="dxa"/>
        </w:trPr>
        <w:tc>
          <w:tcPr>
            <w:tcW w:w="97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0C3D" w:rsidRPr="00622B9B" w:rsidRDefault="00030C3D" w:rsidP="00030C3D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bCs/>
                <w:sz w:val="20"/>
                <w:lang w:val="en-US"/>
              </w:rPr>
            </w:pPr>
            <w:r w:rsidRPr="00622B9B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Swan M. 1995. Practical English Usage, New edition. Oxford University Press. </w:t>
            </w:r>
          </w:p>
        </w:tc>
      </w:tr>
      <w:tr w:rsidR="00030C3D" w:rsidRPr="00622B9B" w:rsidTr="00030C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1" w:type="dxa"/>
        </w:trPr>
        <w:tc>
          <w:tcPr>
            <w:tcW w:w="97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0C3D" w:rsidRPr="00622B9B" w:rsidRDefault="00030C3D" w:rsidP="00030C3D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bCs/>
                <w:sz w:val="20"/>
                <w:lang w:val="en-US"/>
              </w:rPr>
            </w:pPr>
            <w:r w:rsidRPr="00622B9B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Swan M. and Walter C. 2011. Oxford English Grammar Course Advanced . Oxford University Press. </w:t>
            </w:r>
          </w:p>
        </w:tc>
      </w:tr>
    </w:tbl>
    <w:p w:rsidR="001C2CBF" w:rsidRPr="00622B9B" w:rsidRDefault="001C2CBF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B655E" w:rsidRPr="00622B9B" w:rsidTr="007C6193">
        <w:tc>
          <w:tcPr>
            <w:tcW w:w="9781" w:type="dxa"/>
          </w:tcPr>
          <w:p w:rsidR="00AB655E" w:rsidRPr="00622B9B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GB"/>
              </w:rPr>
            </w:pPr>
            <w:proofErr w:type="spellStart"/>
            <w:r w:rsidRPr="00622B9B">
              <w:rPr>
                <w:rFonts w:ascii="Tahoma" w:hAnsi="Tahoma" w:cs="Tahoma"/>
                <w:sz w:val="20"/>
                <w:lang w:val="en-GB"/>
              </w:rPr>
              <w:t>Literatura</w:t>
            </w:r>
            <w:proofErr w:type="spellEnd"/>
            <w:r w:rsidRPr="00622B9B">
              <w:rPr>
                <w:rFonts w:ascii="Tahoma" w:hAnsi="Tahoma" w:cs="Tahoma"/>
                <w:sz w:val="20"/>
                <w:lang w:val="en-GB"/>
              </w:rPr>
              <w:t xml:space="preserve"> </w:t>
            </w:r>
            <w:proofErr w:type="spellStart"/>
            <w:r w:rsidRPr="00622B9B">
              <w:rPr>
                <w:rFonts w:ascii="Tahoma" w:hAnsi="Tahoma" w:cs="Tahoma"/>
                <w:sz w:val="20"/>
                <w:lang w:val="en-GB"/>
              </w:rPr>
              <w:t>uzupełniająca</w:t>
            </w:r>
            <w:proofErr w:type="spellEnd"/>
          </w:p>
        </w:tc>
      </w:tr>
      <w:tr w:rsidR="00AB655E" w:rsidRPr="00622B9B" w:rsidTr="007C6193">
        <w:tc>
          <w:tcPr>
            <w:tcW w:w="9781" w:type="dxa"/>
            <w:vAlign w:val="center"/>
          </w:tcPr>
          <w:p w:rsidR="00AB655E" w:rsidRPr="00622B9B" w:rsidRDefault="00DF10CC" w:rsidP="006900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>Watcyn</w:t>
            </w:r>
            <w:proofErr w:type="spellEnd"/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-Jones </w:t>
            </w:r>
            <w:r w:rsidR="002516CC" w:rsidRPr="00622B9B">
              <w:rPr>
                <w:rFonts w:ascii="Tahoma" w:hAnsi="Tahoma" w:cs="Tahoma"/>
                <w:b w:val="0"/>
                <w:sz w:val="20"/>
                <w:lang w:val="en-US"/>
              </w:rPr>
              <w:t>P</w:t>
            </w: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>.</w:t>
            </w:r>
            <w:r w:rsidR="002516CC"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2011. </w:t>
            </w:r>
            <w:r w:rsidR="002516CC" w:rsidRPr="00622B9B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Grammar Games and Activities</w:t>
            </w:r>
            <w:r w:rsidR="006D345F" w:rsidRPr="00622B9B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 xml:space="preserve"> (book1 and book</w:t>
            </w:r>
            <w:r w:rsidR="002516CC" w:rsidRPr="00622B9B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2)</w:t>
            </w:r>
            <w:r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>.</w:t>
            </w:r>
            <w:r w:rsidR="00866037"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Penguin English</w:t>
            </w:r>
            <w:r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>.</w:t>
            </w:r>
            <w:r w:rsidR="00866037"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</w:t>
            </w:r>
          </w:p>
        </w:tc>
      </w:tr>
      <w:tr w:rsidR="00AB655E" w:rsidRPr="00C83CEF" w:rsidTr="007C6193">
        <w:tc>
          <w:tcPr>
            <w:tcW w:w="9781" w:type="dxa"/>
            <w:vAlign w:val="center"/>
          </w:tcPr>
          <w:p w:rsidR="00AB655E" w:rsidRPr="00622B9B" w:rsidRDefault="00DF10CC" w:rsidP="006900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>Watcyn</w:t>
            </w:r>
            <w:proofErr w:type="spellEnd"/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-Jones </w:t>
            </w:r>
            <w:r w:rsidR="002516CC" w:rsidRPr="00622B9B">
              <w:rPr>
                <w:rFonts w:ascii="Tahoma" w:hAnsi="Tahoma" w:cs="Tahoma"/>
                <w:b w:val="0"/>
                <w:sz w:val="20"/>
                <w:lang w:val="en-US"/>
              </w:rPr>
              <w:t>P</w:t>
            </w: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>.</w:t>
            </w:r>
            <w:r w:rsidR="002516CC"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="001237C4"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and </w:t>
            </w:r>
            <w:proofErr w:type="spellStart"/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>Allsop</w:t>
            </w:r>
            <w:proofErr w:type="spellEnd"/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="001237C4" w:rsidRPr="00622B9B">
              <w:rPr>
                <w:rFonts w:ascii="Tahoma" w:hAnsi="Tahoma" w:cs="Tahoma"/>
                <w:b w:val="0"/>
                <w:sz w:val="20"/>
                <w:lang w:val="en-US"/>
              </w:rPr>
              <w:t>J</w:t>
            </w: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>.</w:t>
            </w:r>
            <w:r w:rsidR="002516CC"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2011. </w:t>
            </w:r>
            <w:r w:rsidR="002516CC" w:rsidRPr="00622B9B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Test Your Prepositions</w:t>
            </w:r>
            <w:r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>.</w:t>
            </w:r>
            <w:r w:rsidR="00866037"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Penguin English</w:t>
            </w:r>
            <w:r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>.</w:t>
            </w:r>
            <w:r w:rsidR="00866037"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</w:t>
            </w:r>
          </w:p>
        </w:tc>
      </w:tr>
      <w:tr w:rsidR="00AB655E" w:rsidRPr="00622B9B" w:rsidTr="007C6193">
        <w:tc>
          <w:tcPr>
            <w:tcW w:w="9781" w:type="dxa"/>
            <w:vAlign w:val="center"/>
          </w:tcPr>
          <w:p w:rsidR="00AB655E" w:rsidRPr="00622B9B" w:rsidRDefault="00DF10CC" w:rsidP="006900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Graver </w:t>
            </w:r>
            <w:r w:rsidR="002516CC"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B.D. </w:t>
            </w:r>
            <w:r w:rsidR="00ED0D78"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1996. </w:t>
            </w:r>
            <w:r w:rsidR="002516CC" w:rsidRPr="00622B9B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Advanced English Practice</w:t>
            </w:r>
            <w:r w:rsidRPr="00622B9B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.</w:t>
            </w:r>
            <w:r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Oxford University Press</w:t>
            </w:r>
            <w:r w:rsidR="00ED0D78"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>.</w:t>
            </w:r>
            <w:r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</w:t>
            </w:r>
          </w:p>
        </w:tc>
      </w:tr>
      <w:tr w:rsidR="00AB655E" w:rsidRPr="00622B9B" w:rsidTr="007C6193">
        <w:tc>
          <w:tcPr>
            <w:tcW w:w="9781" w:type="dxa"/>
            <w:vAlign w:val="center"/>
          </w:tcPr>
          <w:p w:rsidR="00AB655E" w:rsidRPr="00622B9B" w:rsidRDefault="00ED0D78" w:rsidP="006900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lastRenderedPageBreak/>
              <w:t xml:space="preserve">Ur </w:t>
            </w:r>
            <w:r w:rsidR="002516CC" w:rsidRPr="00622B9B">
              <w:rPr>
                <w:rFonts w:ascii="Tahoma" w:hAnsi="Tahoma" w:cs="Tahoma"/>
                <w:b w:val="0"/>
                <w:sz w:val="20"/>
                <w:lang w:val="en-US"/>
              </w:rPr>
              <w:t>Penny</w:t>
            </w: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>.</w:t>
            </w:r>
            <w:r w:rsidR="002516CC"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2006. </w:t>
            </w:r>
            <w:r w:rsidR="006D345F" w:rsidRPr="00622B9B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Grammar Practice Activities</w:t>
            </w:r>
            <w:r w:rsidR="00F22529"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: </w:t>
            </w:r>
            <w:r w:rsidR="00F22529" w:rsidRPr="00622B9B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A Practical Guide for Teachers</w:t>
            </w:r>
            <w:r w:rsidRPr="00622B9B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 xml:space="preserve">. </w:t>
            </w:r>
            <w:r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>Cambridge University Press</w:t>
            </w:r>
          </w:p>
        </w:tc>
      </w:tr>
      <w:tr w:rsidR="006D345F" w:rsidRPr="00622B9B" w:rsidTr="007C6193">
        <w:tc>
          <w:tcPr>
            <w:tcW w:w="9781" w:type="dxa"/>
            <w:vAlign w:val="center"/>
          </w:tcPr>
          <w:p w:rsidR="00690064" w:rsidRPr="00622B9B" w:rsidRDefault="007C6193" w:rsidP="006900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iCs/>
                <w:sz w:val="20"/>
                <w:lang w:val="en-US"/>
              </w:rPr>
            </w:pP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>S</w:t>
            </w:r>
            <w:r w:rsidR="00ED0D78"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ide </w:t>
            </w:r>
            <w:r w:rsidR="006D345F" w:rsidRPr="00622B9B">
              <w:rPr>
                <w:rFonts w:ascii="Tahoma" w:hAnsi="Tahoma" w:cs="Tahoma"/>
                <w:b w:val="0"/>
                <w:sz w:val="20"/>
                <w:lang w:val="en-US"/>
              </w:rPr>
              <w:t>R</w:t>
            </w:r>
            <w:r w:rsidR="00ED0D78" w:rsidRPr="00622B9B">
              <w:rPr>
                <w:rFonts w:ascii="Tahoma" w:hAnsi="Tahoma" w:cs="Tahoma"/>
                <w:b w:val="0"/>
                <w:sz w:val="20"/>
                <w:lang w:val="en-US"/>
              </w:rPr>
              <w:t>.</w:t>
            </w:r>
            <w:r w:rsidR="006D345F"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 and </w:t>
            </w:r>
            <w:r w:rsidR="00ED0D78"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Wellman </w:t>
            </w:r>
            <w:r w:rsidR="006D345F" w:rsidRPr="00622B9B">
              <w:rPr>
                <w:rFonts w:ascii="Tahoma" w:hAnsi="Tahoma" w:cs="Tahoma"/>
                <w:b w:val="0"/>
                <w:sz w:val="20"/>
                <w:lang w:val="en-US"/>
              </w:rPr>
              <w:t>G</w:t>
            </w:r>
            <w:r w:rsidR="00ED0D78" w:rsidRPr="00622B9B">
              <w:rPr>
                <w:rFonts w:ascii="Tahoma" w:hAnsi="Tahoma" w:cs="Tahoma"/>
                <w:b w:val="0"/>
                <w:sz w:val="20"/>
                <w:lang w:val="en-US"/>
              </w:rPr>
              <w:t>.</w:t>
            </w:r>
            <w:r w:rsidR="006D345F"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="00ED0D78"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2010. </w:t>
            </w:r>
            <w:r w:rsidR="006D345F" w:rsidRPr="00622B9B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Grammar and Vocabulary for C</w:t>
            </w:r>
            <w:r w:rsidR="00EC545D" w:rsidRPr="00622B9B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ambridge Advanced and Proficiency</w:t>
            </w:r>
            <w:r w:rsidR="00EC545D"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, </w:t>
            </w:r>
          </w:p>
          <w:p w:rsidR="006D345F" w:rsidRPr="00622B9B" w:rsidRDefault="00EC545D" w:rsidP="00690064">
            <w:pPr>
              <w:pStyle w:val="Podpunkty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Pearson </w:t>
            </w:r>
            <w:r w:rsidR="00305037"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>Education</w:t>
            </w:r>
            <w:r w:rsidR="00ED0D78"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>.</w:t>
            </w:r>
            <w:r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</w:t>
            </w:r>
          </w:p>
        </w:tc>
      </w:tr>
      <w:tr w:rsidR="006D345F" w:rsidRPr="00C83CEF" w:rsidTr="007C6193">
        <w:tc>
          <w:tcPr>
            <w:tcW w:w="9781" w:type="dxa"/>
            <w:vAlign w:val="center"/>
          </w:tcPr>
          <w:p w:rsidR="006D345F" w:rsidRPr="00622B9B" w:rsidRDefault="00ED0D78" w:rsidP="007C619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Fuchs </w:t>
            </w:r>
            <w:r w:rsidR="006D345F" w:rsidRPr="00622B9B">
              <w:rPr>
                <w:rFonts w:ascii="Tahoma" w:hAnsi="Tahoma" w:cs="Tahoma"/>
                <w:b w:val="0"/>
                <w:sz w:val="20"/>
                <w:lang w:val="en-US"/>
              </w:rPr>
              <w:t>M</w:t>
            </w: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. </w:t>
            </w:r>
            <w:r w:rsidR="006D345F"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and </w:t>
            </w: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Bonner </w:t>
            </w:r>
            <w:r w:rsidR="006D345F" w:rsidRPr="00622B9B">
              <w:rPr>
                <w:rFonts w:ascii="Tahoma" w:hAnsi="Tahoma" w:cs="Tahoma"/>
                <w:b w:val="0"/>
                <w:sz w:val="20"/>
                <w:lang w:val="en-US"/>
              </w:rPr>
              <w:t>M</w:t>
            </w: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. 2011. </w:t>
            </w:r>
            <w:r w:rsidR="006D345F" w:rsidRPr="00622B9B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Focus on Grammar</w:t>
            </w:r>
            <w:r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>. Pearson Education.</w:t>
            </w:r>
          </w:p>
        </w:tc>
      </w:tr>
      <w:tr w:rsidR="006D345F" w:rsidRPr="00622B9B" w:rsidTr="007C6193">
        <w:tc>
          <w:tcPr>
            <w:tcW w:w="9781" w:type="dxa"/>
            <w:vAlign w:val="center"/>
          </w:tcPr>
          <w:p w:rsidR="006D345F" w:rsidRPr="00622B9B" w:rsidRDefault="00690064" w:rsidP="006900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Thomson, A. J. and Martinet A. V. 1986. </w:t>
            </w:r>
            <w:r w:rsidRPr="00622B9B">
              <w:rPr>
                <w:rFonts w:ascii="Tahoma" w:hAnsi="Tahoma" w:cs="Tahoma"/>
                <w:b w:val="0"/>
                <w:i/>
                <w:sz w:val="20"/>
                <w:lang w:val="en-US"/>
              </w:rPr>
              <w:t>A Practical Grammar of English.</w:t>
            </w: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 Oxford University Press.</w:t>
            </w:r>
          </w:p>
        </w:tc>
      </w:tr>
      <w:tr w:rsidR="00AB655E" w:rsidRPr="00622B9B" w:rsidTr="007C6193">
        <w:tc>
          <w:tcPr>
            <w:tcW w:w="9781" w:type="dxa"/>
            <w:vAlign w:val="center"/>
          </w:tcPr>
          <w:p w:rsidR="00AB655E" w:rsidRPr="00622B9B" w:rsidRDefault="00690064" w:rsidP="006900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Thomson, A. J. and Martinet A. V. 1986. </w:t>
            </w:r>
            <w:r w:rsidRPr="00622B9B">
              <w:rPr>
                <w:rFonts w:ascii="Tahoma" w:hAnsi="Tahoma" w:cs="Tahoma"/>
                <w:b w:val="0"/>
                <w:i/>
                <w:sz w:val="20"/>
                <w:lang w:val="en-US"/>
              </w:rPr>
              <w:t>A Practical Grammar of English: Exercises 1.</w:t>
            </w: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 Oxford University  Press.</w:t>
            </w:r>
          </w:p>
        </w:tc>
      </w:tr>
      <w:tr w:rsidR="005D44C1" w:rsidRPr="00622B9B" w:rsidTr="007C6193">
        <w:tc>
          <w:tcPr>
            <w:tcW w:w="9781" w:type="dxa"/>
            <w:vAlign w:val="center"/>
          </w:tcPr>
          <w:p w:rsidR="005D44C1" w:rsidRPr="00622B9B" w:rsidRDefault="00690064" w:rsidP="006900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Thomson, A. J. and Martinet A. V. 1986. </w:t>
            </w:r>
            <w:r w:rsidRPr="00622B9B">
              <w:rPr>
                <w:rFonts w:ascii="Tahoma" w:hAnsi="Tahoma" w:cs="Tahoma"/>
                <w:b w:val="0"/>
                <w:i/>
                <w:sz w:val="20"/>
                <w:lang w:val="en-US"/>
              </w:rPr>
              <w:t>A Practical Grammar of English: Exercises 2.</w:t>
            </w: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 Oxford University Press.</w:t>
            </w:r>
          </w:p>
        </w:tc>
      </w:tr>
      <w:tr w:rsidR="00690064" w:rsidRPr="00622B9B" w:rsidTr="007C6193">
        <w:tc>
          <w:tcPr>
            <w:tcW w:w="9781" w:type="dxa"/>
            <w:vAlign w:val="center"/>
          </w:tcPr>
          <w:p w:rsidR="00690064" w:rsidRPr="00622B9B" w:rsidRDefault="00690064" w:rsidP="006900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Vince M.  2009. </w:t>
            </w:r>
            <w:r w:rsidRPr="00622B9B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Advanced Language Practice. </w:t>
            </w: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 Macmillan Education. </w:t>
            </w:r>
          </w:p>
        </w:tc>
      </w:tr>
      <w:tr w:rsidR="00690064" w:rsidRPr="00622B9B" w:rsidTr="007C6193">
        <w:tc>
          <w:tcPr>
            <w:tcW w:w="9781" w:type="dxa"/>
            <w:vAlign w:val="center"/>
          </w:tcPr>
          <w:p w:rsidR="00690064" w:rsidRPr="00622B9B" w:rsidRDefault="00690064" w:rsidP="006900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Murphy R. 2001. </w:t>
            </w:r>
            <w:r w:rsidRPr="00622B9B">
              <w:rPr>
                <w:rFonts w:ascii="Tahoma" w:hAnsi="Tahoma" w:cs="Tahoma"/>
                <w:b w:val="0"/>
                <w:i/>
                <w:sz w:val="20"/>
                <w:lang w:val="en-US"/>
              </w:rPr>
              <w:t>English Grammar in Use.</w:t>
            </w:r>
            <w:r w:rsidRPr="00622B9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Cambridge University Press</w:t>
            </w:r>
          </w:p>
        </w:tc>
      </w:tr>
      <w:tr w:rsidR="00690064" w:rsidRPr="00622B9B" w:rsidTr="007C6193">
        <w:tc>
          <w:tcPr>
            <w:tcW w:w="9781" w:type="dxa"/>
            <w:vAlign w:val="center"/>
          </w:tcPr>
          <w:p w:rsidR="00690064" w:rsidRPr="00622B9B" w:rsidRDefault="00690064" w:rsidP="0069006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Evans V. 2008. </w:t>
            </w:r>
            <w:r w:rsidRPr="00622B9B">
              <w:rPr>
                <w:rFonts w:ascii="Tahoma" w:hAnsi="Tahoma" w:cs="Tahoma"/>
                <w:b w:val="0"/>
                <w:i/>
                <w:sz w:val="20"/>
                <w:lang w:val="en-US"/>
              </w:rPr>
              <w:t>FCE Use of English</w:t>
            </w:r>
            <w:r w:rsidRPr="00622B9B">
              <w:rPr>
                <w:rFonts w:ascii="Tahoma" w:hAnsi="Tahoma" w:cs="Tahoma"/>
                <w:b w:val="0"/>
                <w:sz w:val="20"/>
                <w:lang w:val="en-US"/>
              </w:rPr>
              <w:t xml:space="preserve">. Express Publishing. </w:t>
            </w:r>
          </w:p>
        </w:tc>
      </w:tr>
    </w:tbl>
    <w:p w:rsidR="00F6320D" w:rsidRPr="00622B9B" w:rsidRDefault="00F6320D" w:rsidP="005D44C1">
      <w:pPr>
        <w:pStyle w:val="xmsolistparagraph"/>
        <w:spacing w:before="0" w:beforeAutospacing="0" w:after="0" w:afterAutospacing="0" w:line="276" w:lineRule="auto"/>
        <w:rPr>
          <w:lang w:val="en-US"/>
        </w:rPr>
      </w:pPr>
    </w:p>
    <w:p w:rsidR="006863F4" w:rsidRPr="00622B9B" w:rsidRDefault="008938C7" w:rsidP="009B5B10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22B9B">
        <w:rPr>
          <w:rFonts w:ascii="Tahoma" w:hAnsi="Tahoma" w:cs="Tahoma"/>
        </w:rPr>
        <w:t>Nakład pracy studenta - bilans punktów ECTS</w:t>
      </w:r>
    </w:p>
    <w:tbl>
      <w:tblPr>
        <w:tblW w:w="8576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570"/>
      </w:tblGrid>
      <w:tr w:rsidR="00622B9B" w:rsidRPr="00622B9B" w:rsidTr="00FE5AA8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5AA8" w:rsidRPr="00622B9B" w:rsidRDefault="00FE5AA8" w:rsidP="008C4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22B9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A8" w:rsidRPr="00622B9B" w:rsidRDefault="00FE5AA8" w:rsidP="008C4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22B9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22B9B" w:rsidRPr="00622B9B" w:rsidTr="00FE5AA8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5AA8" w:rsidRPr="00622B9B" w:rsidRDefault="00FE5AA8" w:rsidP="008C4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A8" w:rsidRPr="00622B9B" w:rsidRDefault="00FE5AA8" w:rsidP="008C4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22B9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622B9B" w:rsidRPr="00622B9B" w:rsidTr="00FE5AA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FE5AA8" w:rsidP="008C4EF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22B9B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FE5AA8" w:rsidP="008C4EF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22B9B">
              <w:rPr>
                <w:color w:val="auto"/>
                <w:sz w:val="20"/>
                <w:szCs w:val="20"/>
              </w:rPr>
              <w:t>30h</w:t>
            </w:r>
          </w:p>
        </w:tc>
      </w:tr>
      <w:tr w:rsidR="00622B9B" w:rsidRPr="00622B9B" w:rsidTr="00FE5AA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FE5AA8" w:rsidP="008C4EFA">
            <w:pPr>
              <w:pStyle w:val="Default"/>
              <w:rPr>
                <w:color w:val="auto"/>
                <w:sz w:val="20"/>
                <w:szCs w:val="20"/>
              </w:rPr>
            </w:pPr>
            <w:r w:rsidRPr="00622B9B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3A3F27" w:rsidP="008C4EF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="00622B9B" w:rsidRPr="00622B9B">
              <w:rPr>
                <w:color w:val="auto"/>
                <w:sz w:val="20"/>
                <w:szCs w:val="20"/>
              </w:rPr>
              <w:t>h</w:t>
            </w:r>
          </w:p>
        </w:tc>
      </w:tr>
      <w:tr w:rsidR="00622B9B" w:rsidRPr="00622B9B" w:rsidTr="00FE5AA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FE5AA8" w:rsidP="008C4EFA">
            <w:pPr>
              <w:pStyle w:val="Default"/>
              <w:rPr>
                <w:color w:val="auto"/>
                <w:sz w:val="20"/>
                <w:szCs w:val="20"/>
              </w:rPr>
            </w:pPr>
            <w:r w:rsidRPr="00622B9B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3A3F27" w:rsidP="008C4EF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</w:t>
            </w:r>
            <w:r w:rsidR="00622B9B" w:rsidRPr="00622B9B">
              <w:rPr>
                <w:color w:val="auto"/>
                <w:sz w:val="20"/>
                <w:szCs w:val="20"/>
              </w:rPr>
              <w:t>h</w:t>
            </w:r>
          </w:p>
        </w:tc>
      </w:tr>
      <w:tr w:rsidR="00622B9B" w:rsidRPr="00622B9B" w:rsidTr="00FE5AA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FE5AA8" w:rsidP="008C4EFA">
            <w:pPr>
              <w:pStyle w:val="Default"/>
              <w:rPr>
                <w:color w:val="auto"/>
                <w:sz w:val="20"/>
                <w:szCs w:val="20"/>
              </w:rPr>
            </w:pPr>
            <w:r w:rsidRPr="00622B9B">
              <w:rPr>
                <w:color w:val="auto"/>
                <w:sz w:val="20"/>
                <w:szCs w:val="20"/>
              </w:rPr>
              <w:t>Udział w i konsultacje do PS/PN/</w:t>
            </w:r>
            <w:proofErr w:type="spellStart"/>
            <w:r w:rsidRPr="00622B9B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622B9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6C2FA3" w:rsidP="008C4EF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="00622B9B" w:rsidRPr="00622B9B">
              <w:rPr>
                <w:color w:val="auto"/>
                <w:sz w:val="20"/>
                <w:szCs w:val="20"/>
              </w:rPr>
              <w:t>h</w:t>
            </w:r>
          </w:p>
        </w:tc>
      </w:tr>
      <w:tr w:rsidR="00622B9B" w:rsidRPr="00622B9B" w:rsidTr="00FE5AA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FE5AA8" w:rsidP="008C4EFA">
            <w:pPr>
              <w:pStyle w:val="Default"/>
              <w:rPr>
                <w:color w:val="auto"/>
                <w:sz w:val="20"/>
                <w:szCs w:val="20"/>
              </w:rPr>
            </w:pPr>
            <w:r w:rsidRPr="00622B9B">
              <w:rPr>
                <w:color w:val="auto"/>
                <w:sz w:val="20"/>
                <w:szCs w:val="20"/>
              </w:rPr>
              <w:t>Samodzielne przygotowanie się do zaliczenia PS/PN/</w:t>
            </w:r>
            <w:proofErr w:type="spellStart"/>
            <w:r w:rsidRPr="00622B9B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6C2FA3" w:rsidP="006C2F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="00622B9B" w:rsidRPr="00622B9B">
              <w:rPr>
                <w:color w:val="auto"/>
                <w:sz w:val="20"/>
                <w:szCs w:val="20"/>
              </w:rPr>
              <w:t>h</w:t>
            </w:r>
          </w:p>
        </w:tc>
      </w:tr>
      <w:tr w:rsidR="00622B9B" w:rsidRPr="00622B9B" w:rsidTr="00FE5AA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FE5AA8" w:rsidP="008C4EF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22B9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FE5AA8" w:rsidP="006C2F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22B9B">
              <w:rPr>
                <w:color w:val="auto"/>
                <w:sz w:val="20"/>
                <w:szCs w:val="20"/>
              </w:rPr>
              <w:t>1</w:t>
            </w:r>
            <w:r w:rsidR="006C2FA3">
              <w:rPr>
                <w:color w:val="auto"/>
                <w:sz w:val="20"/>
                <w:szCs w:val="20"/>
              </w:rPr>
              <w:t>0</w:t>
            </w:r>
            <w:r w:rsidR="003A3F27">
              <w:rPr>
                <w:color w:val="auto"/>
                <w:sz w:val="20"/>
                <w:szCs w:val="20"/>
              </w:rPr>
              <w:t>2</w:t>
            </w:r>
            <w:r w:rsidRPr="00622B9B">
              <w:rPr>
                <w:color w:val="auto"/>
                <w:sz w:val="20"/>
                <w:szCs w:val="20"/>
              </w:rPr>
              <w:t>h</w:t>
            </w:r>
          </w:p>
        </w:tc>
      </w:tr>
      <w:tr w:rsidR="00622B9B" w:rsidRPr="00622B9B" w:rsidTr="00FE5AA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FE5AA8" w:rsidP="008C4EF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22B9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FE5AA8" w:rsidP="008C4EF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22B9B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  <w:tr w:rsidR="00622B9B" w:rsidRPr="00622B9B" w:rsidTr="00FE5AA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FE5AA8" w:rsidP="008C4EF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22B9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6C2FA3" w:rsidP="006C2FA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FE5AA8" w:rsidRPr="00622B9B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622B9B" w:rsidRPr="00622B9B" w:rsidTr="00FE5AA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FE5AA8" w:rsidP="008C4EF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22B9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AA8" w:rsidRPr="00622B9B" w:rsidRDefault="00FE5AA8" w:rsidP="003A3F2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22B9B">
              <w:rPr>
                <w:color w:val="auto"/>
                <w:spacing w:val="-4"/>
                <w:sz w:val="20"/>
                <w:szCs w:val="20"/>
              </w:rPr>
              <w:t>4 ECTS</w:t>
            </w:r>
          </w:p>
        </w:tc>
      </w:tr>
    </w:tbl>
    <w:p w:rsidR="00FE5AA8" w:rsidRPr="00622B9B" w:rsidRDefault="00FE5AA8" w:rsidP="00785F3F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FE5AA8" w:rsidRPr="00622B9B" w:rsidSect="000179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44A" w:rsidRDefault="00C3344A">
      <w:r>
        <w:separator/>
      </w:r>
    </w:p>
  </w:endnote>
  <w:endnote w:type="continuationSeparator" w:id="0">
    <w:p w:rsidR="00C3344A" w:rsidRDefault="00C33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704E" w:rsidRDefault="005C753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FF704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F704E" w:rsidRDefault="00FF704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704E" w:rsidRPr="0080542D" w:rsidRDefault="005C753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CD2DB2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76069F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0E8" w:rsidRDefault="007D10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44A" w:rsidRDefault="00C3344A">
      <w:r>
        <w:separator/>
      </w:r>
    </w:p>
  </w:footnote>
  <w:footnote w:type="continuationSeparator" w:id="0">
    <w:p w:rsidR="00C3344A" w:rsidRDefault="00C33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0E8" w:rsidRDefault="007D10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0E8" w:rsidRDefault="0076069F">
    <w:pPr>
      <w:pStyle w:val="Nagwek"/>
    </w:pPr>
    <w:r>
      <w:rPr>
        <w:rFonts w:ascii="Tahoma" w:hAnsi="Tahoma" w:cs="Tahoma"/>
        <w:b/>
        <w:noProof/>
        <w:sz w:val="28"/>
        <w:szCs w:val="28"/>
      </w:rPr>
      <w:drawing>
        <wp:inline distT="0" distB="0" distL="0" distR="0">
          <wp:extent cx="3122930" cy="612775"/>
          <wp:effectExtent l="0" t="0" r="127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293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0E8" w:rsidRDefault="007D10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44C96"/>
    <w:multiLevelType w:val="hybridMultilevel"/>
    <w:tmpl w:val="BA025108"/>
    <w:lvl w:ilvl="0" w:tplc="A926A67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3A1E8B"/>
    <w:multiLevelType w:val="hybridMultilevel"/>
    <w:tmpl w:val="2F6A7D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9243D"/>
    <w:multiLevelType w:val="hybridMultilevel"/>
    <w:tmpl w:val="EB56F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0E04CF"/>
    <w:multiLevelType w:val="hybridMultilevel"/>
    <w:tmpl w:val="674EA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609"/>
    <w:multiLevelType w:val="singleLevel"/>
    <w:tmpl w:val="53E6F672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4" w15:restartNumberingAfterBreak="0">
    <w:nsid w:val="35C805D9"/>
    <w:multiLevelType w:val="hybridMultilevel"/>
    <w:tmpl w:val="F7587F88"/>
    <w:lvl w:ilvl="0" w:tplc="0415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5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8D3F08"/>
    <w:multiLevelType w:val="hybridMultilevel"/>
    <w:tmpl w:val="50262924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36974"/>
    <w:multiLevelType w:val="hybridMultilevel"/>
    <w:tmpl w:val="0570F396"/>
    <w:lvl w:ilvl="0" w:tplc="055A9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43C10DB9"/>
    <w:multiLevelType w:val="hybridMultilevel"/>
    <w:tmpl w:val="655AB9F8"/>
    <w:lvl w:ilvl="0" w:tplc="0C020C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346AD1"/>
    <w:multiLevelType w:val="hybridMultilevel"/>
    <w:tmpl w:val="ADFE7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B83F6F"/>
    <w:multiLevelType w:val="hybridMultilevel"/>
    <w:tmpl w:val="01DA5274"/>
    <w:lvl w:ilvl="0" w:tplc="1A7EA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BA3653"/>
    <w:multiLevelType w:val="hybridMultilevel"/>
    <w:tmpl w:val="B01CBE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551D0"/>
    <w:multiLevelType w:val="hybridMultilevel"/>
    <w:tmpl w:val="0B0C0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8"/>
  </w:num>
  <w:num w:numId="5">
    <w:abstractNumId w:val="1"/>
  </w:num>
  <w:num w:numId="6">
    <w:abstractNumId w:val="24"/>
  </w:num>
  <w:num w:numId="7">
    <w:abstractNumId w:val="4"/>
  </w:num>
  <w:num w:numId="8">
    <w:abstractNumId w:val="24"/>
    <w:lvlOverride w:ilvl="0">
      <w:startOverride w:val="1"/>
    </w:lvlOverride>
  </w:num>
  <w:num w:numId="9">
    <w:abstractNumId w:val="25"/>
  </w:num>
  <w:num w:numId="10">
    <w:abstractNumId w:val="15"/>
  </w:num>
  <w:num w:numId="11">
    <w:abstractNumId w:val="21"/>
  </w:num>
  <w:num w:numId="12">
    <w:abstractNumId w:val="2"/>
  </w:num>
  <w:num w:numId="13">
    <w:abstractNumId w:val="8"/>
  </w:num>
  <w:num w:numId="14">
    <w:abstractNumId w:val="23"/>
  </w:num>
  <w:num w:numId="15">
    <w:abstractNumId w:val="12"/>
  </w:num>
  <w:num w:numId="16">
    <w:abstractNumId w:val="28"/>
  </w:num>
  <w:num w:numId="17">
    <w:abstractNumId w:val="5"/>
  </w:num>
  <w:num w:numId="18">
    <w:abstractNumId w:val="30"/>
  </w:num>
  <w:num w:numId="19">
    <w:abstractNumId w:val="29"/>
  </w:num>
  <w:num w:numId="20">
    <w:abstractNumId w:val="22"/>
  </w:num>
  <w:num w:numId="21">
    <w:abstractNumId w:val="20"/>
  </w:num>
  <w:num w:numId="22">
    <w:abstractNumId w:val="6"/>
  </w:num>
  <w:num w:numId="23">
    <w:abstractNumId w:val="26"/>
  </w:num>
  <w:num w:numId="24">
    <w:abstractNumId w:val="13"/>
  </w:num>
  <w:num w:numId="25">
    <w:abstractNumId w:val="14"/>
  </w:num>
  <w:num w:numId="26">
    <w:abstractNumId w:val="27"/>
  </w:num>
  <w:num w:numId="27">
    <w:abstractNumId w:val="7"/>
  </w:num>
  <w:num w:numId="28">
    <w:abstractNumId w:val="17"/>
  </w:num>
  <w:num w:numId="29">
    <w:abstractNumId w:val="19"/>
  </w:num>
  <w:num w:numId="30">
    <w:abstractNumId w:val="11"/>
  </w:num>
  <w:num w:numId="31">
    <w:abstractNumId w:val="0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C3D"/>
    <w:rsid w:val="00030F12"/>
    <w:rsid w:val="0003677D"/>
    <w:rsid w:val="00041E4B"/>
    <w:rsid w:val="00043806"/>
    <w:rsid w:val="00046652"/>
    <w:rsid w:val="000573C5"/>
    <w:rsid w:val="0005749C"/>
    <w:rsid w:val="0006346F"/>
    <w:rsid w:val="00080661"/>
    <w:rsid w:val="00081F09"/>
    <w:rsid w:val="00082FFF"/>
    <w:rsid w:val="00086ECE"/>
    <w:rsid w:val="00096DEE"/>
    <w:rsid w:val="000A5135"/>
    <w:rsid w:val="000C1EB0"/>
    <w:rsid w:val="000C41C8"/>
    <w:rsid w:val="000D6CF0"/>
    <w:rsid w:val="000E101B"/>
    <w:rsid w:val="000E62B8"/>
    <w:rsid w:val="000E70A1"/>
    <w:rsid w:val="000F647C"/>
    <w:rsid w:val="001011BE"/>
    <w:rsid w:val="00114163"/>
    <w:rsid w:val="0012157B"/>
    <w:rsid w:val="001237C4"/>
    <w:rsid w:val="00131673"/>
    <w:rsid w:val="00133A52"/>
    <w:rsid w:val="0014535C"/>
    <w:rsid w:val="00147EF7"/>
    <w:rsid w:val="00152611"/>
    <w:rsid w:val="00196F16"/>
    <w:rsid w:val="001B3BF7"/>
    <w:rsid w:val="001C2CBF"/>
    <w:rsid w:val="001C315C"/>
    <w:rsid w:val="001C4F0A"/>
    <w:rsid w:val="001D73E7"/>
    <w:rsid w:val="001E1E04"/>
    <w:rsid w:val="001E21D8"/>
    <w:rsid w:val="001E3F2A"/>
    <w:rsid w:val="001F6C34"/>
    <w:rsid w:val="001F7CCF"/>
    <w:rsid w:val="0020696D"/>
    <w:rsid w:val="002325AB"/>
    <w:rsid w:val="00232843"/>
    <w:rsid w:val="002516CC"/>
    <w:rsid w:val="002539C4"/>
    <w:rsid w:val="0025706F"/>
    <w:rsid w:val="00267A3A"/>
    <w:rsid w:val="00270E3E"/>
    <w:rsid w:val="00284661"/>
    <w:rsid w:val="00285CA1"/>
    <w:rsid w:val="00293AB5"/>
    <w:rsid w:val="00293E7C"/>
    <w:rsid w:val="002A249F"/>
    <w:rsid w:val="002A41FE"/>
    <w:rsid w:val="002B44A2"/>
    <w:rsid w:val="002B4C3F"/>
    <w:rsid w:val="002C08FE"/>
    <w:rsid w:val="002F0823"/>
    <w:rsid w:val="0030103E"/>
    <w:rsid w:val="00305037"/>
    <w:rsid w:val="00307065"/>
    <w:rsid w:val="00314269"/>
    <w:rsid w:val="0031614F"/>
    <w:rsid w:val="003172B0"/>
    <w:rsid w:val="00332784"/>
    <w:rsid w:val="003327D5"/>
    <w:rsid w:val="00335AD7"/>
    <w:rsid w:val="00350CF9"/>
    <w:rsid w:val="00351431"/>
    <w:rsid w:val="0035344F"/>
    <w:rsid w:val="00365292"/>
    <w:rsid w:val="00372800"/>
    <w:rsid w:val="0039338A"/>
    <w:rsid w:val="00394D7F"/>
    <w:rsid w:val="0039645B"/>
    <w:rsid w:val="003973B8"/>
    <w:rsid w:val="003A3F27"/>
    <w:rsid w:val="003C60E7"/>
    <w:rsid w:val="003D4003"/>
    <w:rsid w:val="003D41B6"/>
    <w:rsid w:val="003E1A8D"/>
    <w:rsid w:val="003F1DB5"/>
    <w:rsid w:val="003F4233"/>
    <w:rsid w:val="003F7B62"/>
    <w:rsid w:val="0040134A"/>
    <w:rsid w:val="0041237F"/>
    <w:rsid w:val="00412A5F"/>
    <w:rsid w:val="00426BA1"/>
    <w:rsid w:val="00426BFE"/>
    <w:rsid w:val="00432E85"/>
    <w:rsid w:val="00442815"/>
    <w:rsid w:val="00442CB3"/>
    <w:rsid w:val="0045135C"/>
    <w:rsid w:val="00457FDC"/>
    <w:rsid w:val="004600E4"/>
    <w:rsid w:val="00470F8D"/>
    <w:rsid w:val="004846A3"/>
    <w:rsid w:val="0048771D"/>
    <w:rsid w:val="00497319"/>
    <w:rsid w:val="004A1B60"/>
    <w:rsid w:val="004C4181"/>
    <w:rsid w:val="004D26FD"/>
    <w:rsid w:val="004D72D9"/>
    <w:rsid w:val="004F0B27"/>
    <w:rsid w:val="004F1FDE"/>
    <w:rsid w:val="004F2C68"/>
    <w:rsid w:val="004F36FF"/>
    <w:rsid w:val="00510B89"/>
    <w:rsid w:val="00522AAF"/>
    <w:rsid w:val="005247A6"/>
    <w:rsid w:val="00551D02"/>
    <w:rsid w:val="00557EA4"/>
    <w:rsid w:val="00566AFD"/>
    <w:rsid w:val="0057661A"/>
    <w:rsid w:val="00581858"/>
    <w:rsid w:val="00585DA8"/>
    <w:rsid w:val="005955F9"/>
    <w:rsid w:val="005C753A"/>
    <w:rsid w:val="005D2D1C"/>
    <w:rsid w:val="005D44C1"/>
    <w:rsid w:val="005F6145"/>
    <w:rsid w:val="005F77AE"/>
    <w:rsid w:val="00603431"/>
    <w:rsid w:val="00622B9B"/>
    <w:rsid w:val="00626EA3"/>
    <w:rsid w:val="0063007E"/>
    <w:rsid w:val="00634111"/>
    <w:rsid w:val="00641D09"/>
    <w:rsid w:val="00646637"/>
    <w:rsid w:val="00663E53"/>
    <w:rsid w:val="00675D8E"/>
    <w:rsid w:val="00676A3F"/>
    <w:rsid w:val="00680BA2"/>
    <w:rsid w:val="00684D54"/>
    <w:rsid w:val="006861EB"/>
    <w:rsid w:val="006863F4"/>
    <w:rsid w:val="00690064"/>
    <w:rsid w:val="00692D84"/>
    <w:rsid w:val="006A0F19"/>
    <w:rsid w:val="006A141F"/>
    <w:rsid w:val="006A46E0"/>
    <w:rsid w:val="006B07BF"/>
    <w:rsid w:val="006B47F7"/>
    <w:rsid w:val="006B5DF9"/>
    <w:rsid w:val="006C2646"/>
    <w:rsid w:val="006C2FA3"/>
    <w:rsid w:val="006D23A3"/>
    <w:rsid w:val="006D345F"/>
    <w:rsid w:val="006D440A"/>
    <w:rsid w:val="006D7529"/>
    <w:rsid w:val="006E2784"/>
    <w:rsid w:val="006E6720"/>
    <w:rsid w:val="006F449D"/>
    <w:rsid w:val="0070729E"/>
    <w:rsid w:val="007158A9"/>
    <w:rsid w:val="0073519A"/>
    <w:rsid w:val="00741B8D"/>
    <w:rsid w:val="00744C06"/>
    <w:rsid w:val="007461A1"/>
    <w:rsid w:val="0076069F"/>
    <w:rsid w:val="0077094D"/>
    <w:rsid w:val="00773AA5"/>
    <w:rsid w:val="00776076"/>
    <w:rsid w:val="00785F3F"/>
    <w:rsid w:val="00790329"/>
    <w:rsid w:val="00795DB1"/>
    <w:rsid w:val="007A245D"/>
    <w:rsid w:val="007A79F2"/>
    <w:rsid w:val="007C068F"/>
    <w:rsid w:val="007C0F99"/>
    <w:rsid w:val="007C6193"/>
    <w:rsid w:val="007C675D"/>
    <w:rsid w:val="007D10E8"/>
    <w:rsid w:val="007D191E"/>
    <w:rsid w:val="007D4463"/>
    <w:rsid w:val="007D74DD"/>
    <w:rsid w:val="007E2B8C"/>
    <w:rsid w:val="007F2FF6"/>
    <w:rsid w:val="008046AE"/>
    <w:rsid w:val="0080542D"/>
    <w:rsid w:val="00814C3C"/>
    <w:rsid w:val="008164F4"/>
    <w:rsid w:val="00825862"/>
    <w:rsid w:val="00846BE3"/>
    <w:rsid w:val="00847A73"/>
    <w:rsid w:val="00857E00"/>
    <w:rsid w:val="00861885"/>
    <w:rsid w:val="00866037"/>
    <w:rsid w:val="00877135"/>
    <w:rsid w:val="00885EB7"/>
    <w:rsid w:val="008938C7"/>
    <w:rsid w:val="008B3444"/>
    <w:rsid w:val="008B6A8D"/>
    <w:rsid w:val="008C4D3C"/>
    <w:rsid w:val="008C4EFA"/>
    <w:rsid w:val="008C6711"/>
    <w:rsid w:val="008C7BF3"/>
    <w:rsid w:val="008D2150"/>
    <w:rsid w:val="008D7B6F"/>
    <w:rsid w:val="009025EC"/>
    <w:rsid w:val="00906C23"/>
    <w:rsid w:val="00910C63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758AA"/>
    <w:rsid w:val="009805B2"/>
    <w:rsid w:val="0099367E"/>
    <w:rsid w:val="009A2F74"/>
    <w:rsid w:val="009A3FEE"/>
    <w:rsid w:val="009A407D"/>
    <w:rsid w:val="009A43CE"/>
    <w:rsid w:val="009B4991"/>
    <w:rsid w:val="009B5B10"/>
    <w:rsid w:val="009C7640"/>
    <w:rsid w:val="009D4528"/>
    <w:rsid w:val="009E09D8"/>
    <w:rsid w:val="009E1E8A"/>
    <w:rsid w:val="00A11DDA"/>
    <w:rsid w:val="00A22B5F"/>
    <w:rsid w:val="00A32047"/>
    <w:rsid w:val="00A3673E"/>
    <w:rsid w:val="00A45247"/>
    <w:rsid w:val="00A45FE3"/>
    <w:rsid w:val="00A47E32"/>
    <w:rsid w:val="00A64607"/>
    <w:rsid w:val="00A72756"/>
    <w:rsid w:val="00A76D87"/>
    <w:rsid w:val="00A80033"/>
    <w:rsid w:val="00A90020"/>
    <w:rsid w:val="00AA3B18"/>
    <w:rsid w:val="00AB655E"/>
    <w:rsid w:val="00AC34EF"/>
    <w:rsid w:val="00AC57A5"/>
    <w:rsid w:val="00AD17C2"/>
    <w:rsid w:val="00AE3B8A"/>
    <w:rsid w:val="00AE67D4"/>
    <w:rsid w:val="00AF0B6F"/>
    <w:rsid w:val="00AF22FD"/>
    <w:rsid w:val="00AF7D73"/>
    <w:rsid w:val="00B03E50"/>
    <w:rsid w:val="00B056F7"/>
    <w:rsid w:val="00B171C4"/>
    <w:rsid w:val="00B22ECA"/>
    <w:rsid w:val="00B244E6"/>
    <w:rsid w:val="00B33E19"/>
    <w:rsid w:val="00B51C8D"/>
    <w:rsid w:val="00B60B0B"/>
    <w:rsid w:val="00B75013"/>
    <w:rsid w:val="00B81240"/>
    <w:rsid w:val="00B83F26"/>
    <w:rsid w:val="00B856FD"/>
    <w:rsid w:val="00B95607"/>
    <w:rsid w:val="00B96AC5"/>
    <w:rsid w:val="00B9739C"/>
    <w:rsid w:val="00BB44D4"/>
    <w:rsid w:val="00BB463C"/>
    <w:rsid w:val="00BB4CE7"/>
    <w:rsid w:val="00BB4F43"/>
    <w:rsid w:val="00BE2965"/>
    <w:rsid w:val="00C10249"/>
    <w:rsid w:val="00C15B5C"/>
    <w:rsid w:val="00C16464"/>
    <w:rsid w:val="00C3344A"/>
    <w:rsid w:val="00C37C9A"/>
    <w:rsid w:val="00C50308"/>
    <w:rsid w:val="00C83CEF"/>
    <w:rsid w:val="00C9377B"/>
    <w:rsid w:val="00C947FB"/>
    <w:rsid w:val="00CA7196"/>
    <w:rsid w:val="00CB5513"/>
    <w:rsid w:val="00CD2DB2"/>
    <w:rsid w:val="00CE0DAF"/>
    <w:rsid w:val="00CE13FD"/>
    <w:rsid w:val="00CE2E37"/>
    <w:rsid w:val="00CF1CB2"/>
    <w:rsid w:val="00CF5E9A"/>
    <w:rsid w:val="00D079D7"/>
    <w:rsid w:val="00D11547"/>
    <w:rsid w:val="00D14837"/>
    <w:rsid w:val="00D207C4"/>
    <w:rsid w:val="00D36BD4"/>
    <w:rsid w:val="00D37B8A"/>
    <w:rsid w:val="00D43CB7"/>
    <w:rsid w:val="00D465B9"/>
    <w:rsid w:val="00D61B4D"/>
    <w:rsid w:val="00D65111"/>
    <w:rsid w:val="00D70ACB"/>
    <w:rsid w:val="00D83024"/>
    <w:rsid w:val="00D91FFD"/>
    <w:rsid w:val="00DA37CB"/>
    <w:rsid w:val="00DB0142"/>
    <w:rsid w:val="00DC3032"/>
    <w:rsid w:val="00DD2ED3"/>
    <w:rsid w:val="00DD7705"/>
    <w:rsid w:val="00DE190F"/>
    <w:rsid w:val="00DF10CC"/>
    <w:rsid w:val="00DF5C11"/>
    <w:rsid w:val="00E16E4A"/>
    <w:rsid w:val="00E33AC7"/>
    <w:rsid w:val="00E373C1"/>
    <w:rsid w:val="00E5754D"/>
    <w:rsid w:val="00E71065"/>
    <w:rsid w:val="00E8414E"/>
    <w:rsid w:val="00E9725F"/>
    <w:rsid w:val="00E97F02"/>
    <w:rsid w:val="00EA1B88"/>
    <w:rsid w:val="00EA5927"/>
    <w:rsid w:val="00EB4BCC"/>
    <w:rsid w:val="00EB52B7"/>
    <w:rsid w:val="00EC15E6"/>
    <w:rsid w:val="00EC545D"/>
    <w:rsid w:val="00EC7232"/>
    <w:rsid w:val="00EC7454"/>
    <w:rsid w:val="00ED0D78"/>
    <w:rsid w:val="00EE1335"/>
    <w:rsid w:val="00F00795"/>
    <w:rsid w:val="00F01879"/>
    <w:rsid w:val="00F03B30"/>
    <w:rsid w:val="00F110D7"/>
    <w:rsid w:val="00F128D3"/>
    <w:rsid w:val="00F201F9"/>
    <w:rsid w:val="00F22529"/>
    <w:rsid w:val="00F24B42"/>
    <w:rsid w:val="00F4304E"/>
    <w:rsid w:val="00F45969"/>
    <w:rsid w:val="00F469CC"/>
    <w:rsid w:val="00F53F75"/>
    <w:rsid w:val="00F6320D"/>
    <w:rsid w:val="00F813DD"/>
    <w:rsid w:val="00F87680"/>
    <w:rsid w:val="00F9797E"/>
    <w:rsid w:val="00FA09BD"/>
    <w:rsid w:val="00FA40F1"/>
    <w:rsid w:val="00FA5FD5"/>
    <w:rsid w:val="00FA65A0"/>
    <w:rsid w:val="00FB6199"/>
    <w:rsid w:val="00FC1BE5"/>
    <w:rsid w:val="00FD3016"/>
    <w:rsid w:val="00FD36B1"/>
    <w:rsid w:val="00FE5AA8"/>
    <w:rsid w:val="00FF00F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  <w14:docId w14:val="5B581180"/>
  <w15:docId w15:val="{2603190D-E6A4-40DE-8653-CD8233734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customStyle="1" w:styleId="xmsolistparagraph">
    <w:name w:val="x_msolistparagraph"/>
    <w:basedOn w:val="Normalny"/>
    <w:rsid w:val="006D752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uiPriority w:val="22"/>
    <w:qFormat/>
    <w:rsid w:val="006D7529"/>
    <w:rPr>
      <w:b/>
      <w:bCs/>
    </w:rPr>
  </w:style>
  <w:style w:type="character" w:customStyle="1" w:styleId="xf8">
    <w:name w:val="x_f8"/>
    <w:basedOn w:val="Domylnaczcionkaakapitu"/>
    <w:rsid w:val="00251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6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53381-FCEE-4181-99D7-E574CEE4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816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Acer</Company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Agnieszka Gernand</cp:lastModifiedBy>
  <cp:revision>3</cp:revision>
  <cp:lastPrinted>2012-09-12T11:43:00Z</cp:lastPrinted>
  <dcterms:created xsi:type="dcterms:W3CDTF">2020-10-09T12:48:00Z</dcterms:created>
  <dcterms:modified xsi:type="dcterms:W3CDTF">2021-06-04T20:21:00Z</dcterms:modified>
</cp:coreProperties>
</file>